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76" w:rsidRDefault="00F80476" w:rsidP="00F80476">
      <w:pPr>
        <w:widowControl w:val="0"/>
        <w:autoSpaceDE w:val="0"/>
        <w:autoSpaceDN w:val="0"/>
        <w:adjustRightInd w:val="0"/>
      </w:pPr>
      <w:bookmarkStart w:id="0" w:name="_GoBack"/>
      <w:bookmarkEnd w:id="0"/>
    </w:p>
    <w:p w:rsidR="00F80476" w:rsidRDefault="00F80476" w:rsidP="00F80476">
      <w:pPr>
        <w:widowControl w:val="0"/>
        <w:autoSpaceDE w:val="0"/>
        <w:autoSpaceDN w:val="0"/>
        <w:adjustRightInd w:val="0"/>
      </w:pPr>
      <w:r>
        <w:rPr>
          <w:b/>
          <w:bCs/>
        </w:rPr>
        <w:t>Section 201.165  Hearings</w:t>
      </w:r>
      <w:r>
        <w:t xml:space="preserve"> </w:t>
      </w:r>
    </w:p>
    <w:p w:rsidR="00F80476" w:rsidRDefault="00F80476" w:rsidP="00F80476">
      <w:pPr>
        <w:widowControl w:val="0"/>
        <w:autoSpaceDE w:val="0"/>
        <w:autoSpaceDN w:val="0"/>
        <w:adjustRightInd w:val="0"/>
      </w:pPr>
    </w:p>
    <w:p w:rsidR="00F80476" w:rsidRDefault="00F80476" w:rsidP="00F80476">
      <w:pPr>
        <w:widowControl w:val="0"/>
        <w:autoSpaceDE w:val="0"/>
        <w:autoSpaceDN w:val="0"/>
        <w:adjustRightInd w:val="0"/>
        <w:ind w:left="1440" w:hanging="720"/>
      </w:pPr>
      <w:r>
        <w:t>a)</w:t>
      </w:r>
      <w:r>
        <w:tab/>
        <w:t xml:space="preserve">The Agency may conduct hearings, prior to issuing a permit pursuant to this Chapter, to determine whether an applicant has submitted proof that the emission source or air pollution control equipment is or will be in compliance with every rule of this Chapter. </w:t>
      </w:r>
    </w:p>
    <w:p w:rsidR="00220E5E" w:rsidRDefault="00220E5E" w:rsidP="00F80476">
      <w:pPr>
        <w:widowControl w:val="0"/>
        <w:autoSpaceDE w:val="0"/>
        <w:autoSpaceDN w:val="0"/>
        <w:adjustRightInd w:val="0"/>
        <w:ind w:left="1440" w:hanging="720"/>
      </w:pPr>
    </w:p>
    <w:p w:rsidR="00F80476" w:rsidRDefault="00F80476" w:rsidP="00F80476">
      <w:pPr>
        <w:widowControl w:val="0"/>
        <w:autoSpaceDE w:val="0"/>
        <w:autoSpaceDN w:val="0"/>
        <w:adjustRightInd w:val="0"/>
        <w:ind w:left="1440" w:hanging="720"/>
      </w:pPr>
      <w:r>
        <w:t>b)</w:t>
      </w:r>
      <w:r>
        <w:tab/>
        <w:t xml:space="preserve">The Agency shall adopt procedural regulations for the conduct of such hearings. </w:t>
      </w:r>
    </w:p>
    <w:sectPr w:rsidR="00F80476" w:rsidSect="00F804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476"/>
    <w:rsid w:val="000943E8"/>
    <w:rsid w:val="001E78C3"/>
    <w:rsid w:val="00220E5E"/>
    <w:rsid w:val="004F4B94"/>
    <w:rsid w:val="005C3366"/>
    <w:rsid w:val="00F8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