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A94" w:rsidRPr="00CB58FE" w:rsidRDefault="00610A94" w:rsidP="00CB58FE">
      <w:pPr>
        <w:rPr>
          <w:rFonts w:eastAsia="Calibri"/>
        </w:rPr>
      </w:pPr>
    </w:p>
    <w:p w:rsidR="00610A94" w:rsidRPr="00CB58FE" w:rsidRDefault="00610A94" w:rsidP="00CB58FE">
      <w:pPr>
        <w:rPr>
          <w:rFonts w:eastAsia="Calibri"/>
          <w:b/>
        </w:rPr>
      </w:pPr>
      <w:r w:rsidRPr="00CB58FE">
        <w:rPr>
          <w:rFonts w:eastAsia="Calibri"/>
          <w:b/>
        </w:rPr>
        <w:t>Section 190.140  Severability</w:t>
      </w:r>
    </w:p>
    <w:p w:rsidR="00610A94" w:rsidRPr="00CB58FE" w:rsidRDefault="00610A94" w:rsidP="00CB58FE">
      <w:pPr>
        <w:rPr>
          <w:rFonts w:eastAsia="Calibri"/>
        </w:rPr>
      </w:pPr>
    </w:p>
    <w:p w:rsidR="00610A94" w:rsidRDefault="00610A94" w:rsidP="00CB58FE">
      <w:pPr>
        <w:rPr>
          <w:rFonts w:eastAsia="Calibri"/>
        </w:rPr>
      </w:pPr>
      <w:r w:rsidRPr="00CB58FE">
        <w:rPr>
          <w:rFonts w:eastAsia="Calibri"/>
        </w:rPr>
        <w:t xml:space="preserve">If any Section, subsection, sentence, or clause of this Part is judged invalid, </w:t>
      </w:r>
      <w:r w:rsidR="00ED0E63" w:rsidRPr="00CB58FE">
        <w:rPr>
          <w:rFonts w:eastAsia="Calibri"/>
        </w:rPr>
        <w:t>that</w:t>
      </w:r>
      <w:r w:rsidRPr="00CB58FE">
        <w:rPr>
          <w:rFonts w:eastAsia="Calibri"/>
        </w:rPr>
        <w:t xml:space="preserve"> adjudication </w:t>
      </w:r>
      <w:r w:rsidR="006058E5">
        <w:rPr>
          <w:rFonts w:eastAsia="Calibri"/>
        </w:rPr>
        <w:t>will</w:t>
      </w:r>
      <w:r w:rsidRPr="00CB58FE">
        <w:rPr>
          <w:rFonts w:eastAsia="Calibri"/>
        </w:rPr>
        <w:t xml:space="preserve"> not affect the validity of this Part as a whole or any Section, subsection, sentence, or clause </w:t>
      </w:r>
      <w:r w:rsidR="00ED0E63" w:rsidRPr="00CB58FE">
        <w:rPr>
          <w:rFonts w:eastAsia="Calibri"/>
        </w:rPr>
        <w:t>of this Part</w:t>
      </w:r>
      <w:r w:rsidRPr="00CB58FE">
        <w:rPr>
          <w:rFonts w:eastAsia="Calibri"/>
        </w:rPr>
        <w:t xml:space="preserve"> not judged invalid.</w:t>
      </w:r>
    </w:p>
    <w:p w:rsidR="006058E5" w:rsidRDefault="006058E5" w:rsidP="00CB58FE">
      <w:pPr>
        <w:rPr>
          <w:rFonts w:eastAsia="Calibri"/>
        </w:rPr>
      </w:pPr>
    </w:p>
    <w:p w:rsidR="006058E5" w:rsidRPr="00CB58FE" w:rsidRDefault="006058E5" w:rsidP="00472D17">
      <w:pPr>
        <w:ind w:firstLine="720"/>
        <w:rPr>
          <w:rFonts w:eastAsia="Calibri"/>
        </w:rPr>
      </w:pPr>
      <w:bookmarkStart w:id="0" w:name="_GoBack"/>
      <w:bookmarkEnd w:id="0"/>
      <w:r w:rsidRPr="006058E5">
        <w:rPr>
          <w:rFonts w:eastAsia="Calibri"/>
        </w:rPr>
        <w:t xml:space="preserve">(Source:  Amended at 42 Ill. Reg. </w:t>
      </w:r>
      <w:r w:rsidR="005A5120">
        <w:rPr>
          <w:rFonts w:eastAsia="Calibri"/>
        </w:rPr>
        <w:t>24897</w:t>
      </w:r>
      <w:r w:rsidRPr="006058E5">
        <w:rPr>
          <w:rFonts w:eastAsia="Calibri"/>
        </w:rPr>
        <w:t xml:space="preserve">, effective </w:t>
      </w:r>
      <w:r w:rsidR="005A5120">
        <w:rPr>
          <w:rFonts w:eastAsia="Calibri"/>
        </w:rPr>
        <w:t>December 11, 2018</w:t>
      </w:r>
      <w:r w:rsidRPr="006058E5">
        <w:rPr>
          <w:rFonts w:eastAsia="Calibri"/>
        </w:rPr>
        <w:t>)</w:t>
      </w:r>
    </w:p>
    <w:sectPr w:rsidR="006058E5" w:rsidRPr="00CB58FE" w:rsidSect="00A860CC">
      <w:footerReference w:type="even" r:id="rId6"/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E62" w:rsidRDefault="00CE4E62">
      <w:r>
        <w:separator/>
      </w:r>
    </w:p>
  </w:endnote>
  <w:endnote w:type="continuationSeparator" w:id="0">
    <w:p w:rsidR="00CE4E62" w:rsidRDefault="00CE4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93F" w:rsidRDefault="00610A9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F093F" w:rsidRDefault="00472D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E62" w:rsidRDefault="00CE4E62">
      <w:r>
        <w:separator/>
      </w:r>
    </w:p>
  </w:footnote>
  <w:footnote w:type="continuationSeparator" w:id="0">
    <w:p w:rsidR="00CE4E62" w:rsidRDefault="00CE4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E6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2D17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5120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058E5"/>
    <w:rsid w:val="00610A94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390B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1BA2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58FE"/>
    <w:rsid w:val="00CC13F9"/>
    <w:rsid w:val="00CC4FF8"/>
    <w:rsid w:val="00CD3723"/>
    <w:rsid w:val="00CD5413"/>
    <w:rsid w:val="00CE01BF"/>
    <w:rsid w:val="00CE4292"/>
    <w:rsid w:val="00CE4E6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0E63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6881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1843D8-A1F0-4C0D-A6BE-A452F536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9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customStyle="1" w:styleId="NoticePage">
    <w:name w:val="Notice Page"/>
    <w:basedOn w:val="Normal"/>
    <w:rsid w:val="00CE4E62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282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4</cp:revision>
  <dcterms:created xsi:type="dcterms:W3CDTF">2018-12-21T14:47:00Z</dcterms:created>
  <dcterms:modified xsi:type="dcterms:W3CDTF">2018-12-28T00:02:00Z</dcterms:modified>
</cp:coreProperties>
</file>