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CE" w:rsidRDefault="00DB76CE" w:rsidP="00DB76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76CE" w:rsidRDefault="00DB76CE" w:rsidP="00DB76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184.204  Agency-Authorized Examination</w:t>
      </w:r>
      <w:r>
        <w:t xml:space="preserve"> </w:t>
      </w:r>
    </w:p>
    <w:p w:rsidR="00DB76CE" w:rsidRDefault="00DB76CE" w:rsidP="00DB76CE">
      <w:pPr>
        <w:widowControl w:val="0"/>
        <w:autoSpaceDE w:val="0"/>
        <w:autoSpaceDN w:val="0"/>
        <w:adjustRightInd w:val="0"/>
      </w:pPr>
    </w:p>
    <w:p w:rsidR="00DB76CE" w:rsidRDefault="00DB76CE" w:rsidP="00DB76CE">
      <w:pPr>
        <w:widowControl w:val="0"/>
        <w:autoSpaceDE w:val="0"/>
        <w:autoSpaceDN w:val="0"/>
        <w:adjustRightInd w:val="0"/>
      </w:pPr>
      <w:r>
        <w:t xml:space="preserve">The examination authorized by the Agency for the purpose of application for licensure shall be examination(s) required by the ABIH for qualification as a Certified Industrial Hygienist. </w:t>
      </w:r>
    </w:p>
    <w:sectPr w:rsidR="00DB76CE" w:rsidSect="00DB7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6CE"/>
    <w:rsid w:val="005C3366"/>
    <w:rsid w:val="0089284A"/>
    <w:rsid w:val="00A92E54"/>
    <w:rsid w:val="00D06266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