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7B" w:rsidRDefault="0021507B" w:rsidP="0021507B">
      <w:pPr>
        <w:widowControl w:val="0"/>
        <w:autoSpaceDE w:val="0"/>
        <w:autoSpaceDN w:val="0"/>
        <w:adjustRightInd w:val="0"/>
      </w:pPr>
      <w:bookmarkStart w:id="0" w:name="_GoBack"/>
      <w:bookmarkEnd w:id="0"/>
    </w:p>
    <w:p w:rsidR="0021507B" w:rsidRDefault="0021507B" w:rsidP="0021507B">
      <w:pPr>
        <w:widowControl w:val="0"/>
        <w:autoSpaceDE w:val="0"/>
        <w:autoSpaceDN w:val="0"/>
        <w:adjustRightInd w:val="0"/>
      </w:pPr>
      <w:r>
        <w:rPr>
          <w:b/>
          <w:bCs/>
        </w:rPr>
        <w:t xml:space="preserve">Section </w:t>
      </w:r>
      <w:proofErr w:type="gramStart"/>
      <w:r>
        <w:rPr>
          <w:b/>
          <w:bCs/>
        </w:rPr>
        <w:t>174.302  Technical</w:t>
      </w:r>
      <w:proofErr w:type="gramEnd"/>
      <w:r>
        <w:rPr>
          <w:b/>
          <w:bCs/>
        </w:rPr>
        <w:t xml:space="preserve"> Staff</w:t>
      </w:r>
      <w:r>
        <w:t xml:space="preserve"> </w:t>
      </w:r>
    </w:p>
    <w:p w:rsidR="0021507B" w:rsidRDefault="0021507B" w:rsidP="0021507B">
      <w:pPr>
        <w:widowControl w:val="0"/>
        <w:autoSpaceDE w:val="0"/>
        <w:autoSpaceDN w:val="0"/>
        <w:adjustRightInd w:val="0"/>
      </w:pPr>
    </w:p>
    <w:p w:rsidR="0021507B" w:rsidRDefault="0021507B" w:rsidP="0021507B">
      <w:pPr>
        <w:widowControl w:val="0"/>
        <w:autoSpaceDE w:val="0"/>
        <w:autoSpaceDN w:val="0"/>
        <w:adjustRightInd w:val="0"/>
        <w:ind w:left="1440" w:hanging="720"/>
      </w:pPr>
      <w:r>
        <w:t>a)</w:t>
      </w:r>
      <w:r>
        <w:tab/>
        <w:t xml:space="preserve">The applicant shall employ a qualified technical staff which assures that permit application reviews are properly conducted and that permits are properly issued. </w:t>
      </w:r>
    </w:p>
    <w:p w:rsidR="00B73D49" w:rsidRDefault="00B73D49" w:rsidP="0021507B">
      <w:pPr>
        <w:widowControl w:val="0"/>
        <w:autoSpaceDE w:val="0"/>
        <w:autoSpaceDN w:val="0"/>
        <w:adjustRightInd w:val="0"/>
        <w:ind w:left="1440" w:hanging="720"/>
      </w:pPr>
    </w:p>
    <w:p w:rsidR="0021507B" w:rsidRDefault="0021507B" w:rsidP="0021507B">
      <w:pPr>
        <w:widowControl w:val="0"/>
        <w:autoSpaceDE w:val="0"/>
        <w:autoSpaceDN w:val="0"/>
        <w:adjustRightInd w:val="0"/>
        <w:ind w:left="1440" w:hanging="720"/>
      </w:pPr>
      <w:r>
        <w:t>b)</w:t>
      </w:r>
      <w:r>
        <w:tab/>
        <w:t xml:space="preserve">Except as provided otherwise in subsection (d): </w:t>
      </w:r>
    </w:p>
    <w:p w:rsidR="00B73D49" w:rsidRDefault="00B73D49" w:rsidP="0021507B">
      <w:pPr>
        <w:widowControl w:val="0"/>
        <w:autoSpaceDE w:val="0"/>
        <w:autoSpaceDN w:val="0"/>
        <w:adjustRightInd w:val="0"/>
        <w:ind w:left="2160" w:hanging="720"/>
      </w:pPr>
    </w:p>
    <w:p w:rsidR="0021507B" w:rsidRDefault="0021507B" w:rsidP="0021507B">
      <w:pPr>
        <w:widowControl w:val="0"/>
        <w:autoSpaceDE w:val="0"/>
        <w:autoSpaceDN w:val="0"/>
        <w:adjustRightInd w:val="0"/>
        <w:ind w:left="2160" w:hanging="720"/>
      </w:pPr>
      <w:r>
        <w:t>1)</w:t>
      </w:r>
      <w:r>
        <w:tab/>
        <w:t xml:space="preserve">All technical staff involved in the review of applications and issuance of permits must be employed full time by the unit of local government. </w:t>
      </w:r>
    </w:p>
    <w:p w:rsidR="00B73D49" w:rsidRDefault="00B73D49" w:rsidP="0021507B">
      <w:pPr>
        <w:widowControl w:val="0"/>
        <w:autoSpaceDE w:val="0"/>
        <w:autoSpaceDN w:val="0"/>
        <w:adjustRightInd w:val="0"/>
        <w:ind w:left="2160" w:hanging="720"/>
      </w:pPr>
    </w:p>
    <w:p w:rsidR="0021507B" w:rsidRDefault="0021507B" w:rsidP="0021507B">
      <w:pPr>
        <w:widowControl w:val="0"/>
        <w:autoSpaceDE w:val="0"/>
        <w:autoSpaceDN w:val="0"/>
        <w:adjustRightInd w:val="0"/>
        <w:ind w:left="2160" w:hanging="720"/>
      </w:pPr>
      <w:r>
        <w:t>2)</w:t>
      </w:r>
      <w:r>
        <w:tab/>
        <w:t xml:space="preserve">Consultants on retainer will not be considered to be employed full time. </w:t>
      </w:r>
    </w:p>
    <w:p w:rsidR="00B73D49" w:rsidRDefault="00B73D49" w:rsidP="0021507B">
      <w:pPr>
        <w:widowControl w:val="0"/>
        <w:autoSpaceDE w:val="0"/>
        <w:autoSpaceDN w:val="0"/>
        <w:adjustRightInd w:val="0"/>
        <w:ind w:left="1440" w:hanging="720"/>
      </w:pPr>
    </w:p>
    <w:p w:rsidR="0021507B" w:rsidRDefault="004E477B" w:rsidP="0021507B">
      <w:pPr>
        <w:widowControl w:val="0"/>
        <w:autoSpaceDE w:val="0"/>
        <w:autoSpaceDN w:val="0"/>
        <w:adjustRightInd w:val="0"/>
        <w:ind w:left="1440" w:hanging="720"/>
      </w:pPr>
      <w:r>
        <w:t>c</w:t>
      </w:r>
      <w:r w:rsidR="0021507B">
        <w:t>)</w:t>
      </w:r>
      <w:r w:rsidR="0021507B">
        <w:tab/>
        <w:t xml:space="preserve">Qualifications </w:t>
      </w:r>
    </w:p>
    <w:p w:rsidR="00B73D49" w:rsidRDefault="00B73D49" w:rsidP="0021507B">
      <w:pPr>
        <w:widowControl w:val="0"/>
        <w:autoSpaceDE w:val="0"/>
        <w:autoSpaceDN w:val="0"/>
        <w:adjustRightInd w:val="0"/>
        <w:ind w:left="2160" w:hanging="720"/>
      </w:pPr>
    </w:p>
    <w:p w:rsidR="0021507B" w:rsidRDefault="0021507B" w:rsidP="0021507B">
      <w:pPr>
        <w:widowControl w:val="0"/>
        <w:autoSpaceDE w:val="0"/>
        <w:autoSpaceDN w:val="0"/>
        <w:adjustRightInd w:val="0"/>
        <w:ind w:left="2160" w:hanging="720"/>
      </w:pPr>
      <w:r>
        <w:t>1)</w:t>
      </w:r>
      <w:r>
        <w:tab/>
        <w:t xml:space="preserve">There shall be one person from the technical staff who is in responsible charge of the review of permit applications and issuance of permits. </w:t>
      </w:r>
    </w:p>
    <w:p w:rsidR="00B73D49" w:rsidRDefault="00B73D49" w:rsidP="0021507B">
      <w:pPr>
        <w:widowControl w:val="0"/>
        <w:autoSpaceDE w:val="0"/>
        <w:autoSpaceDN w:val="0"/>
        <w:adjustRightInd w:val="0"/>
        <w:ind w:left="2160" w:hanging="720"/>
      </w:pPr>
    </w:p>
    <w:p w:rsidR="0021507B" w:rsidRDefault="0021507B" w:rsidP="0021507B">
      <w:pPr>
        <w:widowControl w:val="0"/>
        <w:autoSpaceDE w:val="0"/>
        <w:autoSpaceDN w:val="0"/>
        <w:adjustRightInd w:val="0"/>
        <w:ind w:left="2160" w:hanging="720"/>
      </w:pPr>
      <w:r>
        <w:t>2)</w:t>
      </w:r>
      <w:r>
        <w:tab/>
        <w:t xml:space="preserve">The person described in subsection (c)(1) shall be a registered Professional Engineer in Illinois and shall have at least two years of experience in the preparation of water main plan documents for Illinois public water supplies. </w:t>
      </w:r>
    </w:p>
    <w:p w:rsidR="00B73D49" w:rsidRDefault="00B73D49" w:rsidP="0021507B">
      <w:pPr>
        <w:widowControl w:val="0"/>
        <w:autoSpaceDE w:val="0"/>
        <w:autoSpaceDN w:val="0"/>
        <w:adjustRightInd w:val="0"/>
        <w:ind w:left="1440" w:hanging="720"/>
      </w:pPr>
    </w:p>
    <w:p w:rsidR="0021507B" w:rsidRDefault="0021507B" w:rsidP="0021507B">
      <w:pPr>
        <w:widowControl w:val="0"/>
        <w:autoSpaceDE w:val="0"/>
        <w:autoSpaceDN w:val="0"/>
        <w:adjustRightInd w:val="0"/>
        <w:ind w:left="1440" w:hanging="720"/>
      </w:pPr>
      <w:r>
        <w:t>d)</w:t>
      </w:r>
      <w:r>
        <w:tab/>
        <w:t xml:space="preserve">Use of Consultants </w:t>
      </w:r>
    </w:p>
    <w:p w:rsidR="00B73D49" w:rsidRDefault="00B73D49" w:rsidP="0021507B">
      <w:pPr>
        <w:widowControl w:val="0"/>
        <w:autoSpaceDE w:val="0"/>
        <w:autoSpaceDN w:val="0"/>
        <w:adjustRightInd w:val="0"/>
        <w:ind w:left="2160" w:hanging="720"/>
      </w:pPr>
    </w:p>
    <w:p w:rsidR="0021507B" w:rsidRDefault="0021507B" w:rsidP="0021507B">
      <w:pPr>
        <w:widowControl w:val="0"/>
        <w:autoSpaceDE w:val="0"/>
        <w:autoSpaceDN w:val="0"/>
        <w:adjustRightInd w:val="0"/>
        <w:ind w:left="2160" w:hanging="720"/>
      </w:pPr>
      <w:r>
        <w:t>1)</w:t>
      </w:r>
      <w:r>
        <w:tab/>
        <w:t xml:space="preserve">The unit of local government may retain the services of a full or part-time consultant to meet the requirements set forth in subsection (c)(1) if the consultant meets the qualifications set forth in subsection (c)(2). </w:t>
      </w:r>
    </w:p>
    <w:p w:rsidR="00B73D49" w:rsidRDefault="00B73D49" w:rsidP="0021507B">
      <w:pPr>
        <w:widowControl w:val="0"/>
        <w:autoSpaceDE w:val="0"/>
        <w:autoSpaceDN w:val="0"/>
        <w:adjustRightInd w:val="0"/>
        <w:ind w:left="2160" w:hanging="720"/>
      </w:pPr>
    </w:p>
    <w:p w:rsidR="0021507B" w:rsidRDefault="0021507B" w:rsidP="0021507B">
      <w:pPr>
        <w:widowControl w:val="0"/>
        <w:autoSpaceDE w:val="0"/>
        <w:autoSpaceDN w:val="0"/>
        <w:adjustRightInd w:val="0"/>
        <w:ind w:left="2160" w:hanging="720"/>
      </w:pPr>
      <w:r>
        <w:t>2)</w:t>
      </w:r>
      <w:r>
        <w:tab/>
        <w:t xml:space="preserve">If the unit of local government proposes to use a full or part-time consultant in accordance with subsection (d)(1), the unit of local government shall provide to the Agency a copy of the contract between the unit of local government and the consultant. The contract shall, at a minimum, require the consultant to perform all technical services necessary to obtain and retain delegated permit authority under Subparts C, D, and E. </w:t>
      </w:r>
    </w:p>
    <w:p w:rsidR="00B73D49" w:rsidRDefault="00B73D49" w:rsidP="0021507B">
      <w:pPr>
        <w:widowControl w:val="0"/>
        <w:autoSpaceDE w:val="0"/>
        <w:autoSpaceDN w:val="0"/>
        <w:adjustRightInd w:val="0"/>
        <w:ind w:left="1440" w:hanging="720"/>
      </w:pPr>
    </w:p>
    <w:p w:rsidR="0021507B" w:rsidRDefault="0021507B" w:rsidP="0021507B">
      <w:pPr>
        <w:widowControl w:val="0"/>
        <w:autoSpaceDE w:val="0"/>
        <w:autoSpaceDN w:val="0"/>
        <w:adjustRightInd w:val="0"/>
        <w:ind w:left="1440" w:hanging="720"/>
      </w:pPr>
      <w:r>
        <w:t>e)</w:t>
      </w:r>
      <w:r>
        <w:tab/>
        <w:t xml:space="preserve">If the unit of local government prepares its own plan documents for constructing water main extensions, there shall be at least one person on the technical staff who is in responsible charge of the preparation of these documents.  This person shall be a registered Professional Engineer in Illinois and shall have at least two years of experience in the preparation of water main plan document for Illinois public water supplies.  This person shall not be the same person designated in subsection (c).  No person shall issue a permit for water main construction designed by or under their own supervision. </w:t>
      </w:r>
    </w:p>
    <w:p w:rsidR="00B73D49" w:rsidRDefault="00B73D49" w:rsidP="0021507B">
      <w:pPr>
        <w:widowControl w:val="0"/>
        <w:autoSpaceDE w:val="0"/>
        <w:autoSpaceDN w:val="0"/>
        <w:adjustRightInd w:val="0"/>
        <w:ind w:left="1440" w:hanging="720"/>
      </w:pPr>
    </w:p>
    <w:p w:rsidR="0021507B" w:rsidRDefault="0021507B" w:rsidP="0021507B">
      <w:pPr>
        <w:widowControl w:val="0"/>
        <w:autoSpaceDE w:val="0"/>
        <w:autoSpaceDN w:val="0"/>
        <w:adjustRightInd w:val="0"/>
        <w:ind w:left="1440" w:hanging="720"/>
      </w:pPr>
      <w:r>
        <w:t>f)</w:t>
      </w:r>
      <w:r>
        <w:tab/>
        <w:t xml:space="preserve">There shall be at least one certified public water supply operator of the proper class on the technical staff to comply with requirements of 35 Ill. Adm. Code 603.102. </w:t>
      </w:r>
    </w:p>
    <w:p w:rsidR="0021507B" w:rsidRDefault="0021507B" w:rsidP="0021507B">
      <w:pPr>
        <w:widowControl w:val="0"/>
        <w:autoSpaceDE w:val="0"/>
        <w:autoSpaceDN w:val="0"/>
        <w:adjustRightInd w:val="0"/>
        <w:ind w:left="1440" w:hanging="720"/>
      </w:pPr>
    </w:p>
    <w:p w:rsidR="0021507B" w:rsidRDefault="0021507B" w:rsidP="0021507B">
      <w:pPr>
        <w:widowControl w:val="0"/>
        <w:autoSpaceDE w:val="0"/>
        <w:autoSpaceDN w:val="0"/>
        <w:adjustRightInd w:val="0"/>
        <w:ind w:left="1440" w:hanging="720"/>
      </w:pPr>
      <w:r>
        <w:t xml:space="preserve">(Source:  Amended at 14 Ill. Reg. 4891, effective March 16, 1990) </w:t>
      </w:r>
    </w:p>
    <w:sectPr w:rsidR="0021507B" w:rsidSect="002150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507B"/>
    <w:rsid w:val="0021507B"/>
    <w:rsid w:val="004E477B"/>
    <w:rsid w:val="005C3366"/>
    <w:rsid w:val="00654218"/>
    <w:rsid w:val="00802A37"/>
    <w:rsid w:val="00B73D49"/>
    <w:rsid w:val="00CA1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174</vt:lpstr>
    </vt:vector>
  </TitlesOfParts>
  <Company>State of Illinois</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174</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