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62" w:rsidRDefault="00831562" w:rsidP="008315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1562" w:rsidRDefault="00831562" w:rsidP="008315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166.101  Purpose</w:t>
      </w:r>
      <w:proofErr w:type="gramEnd"/>
      <w:r>
        <w:t xml:space="preserve"> </w:t>
      </w:r>
    </w:p>
    <w:p w:rsidR="00831562" w:rsidRDefault="00831562" w:rsidP="00831562">
      <w:pPr>
        <w:widowControl w:val="0"/>
        <w:autoSpaceDE w:val="0"/>
        <w:autoSpaceDN w:val="0"/>
        <w:adjustRightInd w:val="0"/>
      </w:pPr>
    </w:p>
    <w:p w:rsidR="00831562" w:rsidRDefault="00831562" w:rsidP="00831562">
      <w:pPr>
        <w:widowControl w:val="0"/>
        <w:autoSpaceDE w:val="0"/>
        <w:autoSpaceDN w:val="0"/>
        <w:adjustRightInd w:val="0"/>
      </w:pPr>
      <w:r>
        <w:t xml:space="preserve">This Subpart is intended: </w:t>
      </w:r>
    </w:p>
    <w:p w:rsidR="00121090" w:rsidRDefault="00121090" w:rsidP="00831562">
      <w:pPr>
        <w:widowControl w:val="0"/>
        <w:autoSpaceDE w:val="0"/>
        <w:autoSpaceDN w:val="0"/>
        <w:adjustRightInd w:val="0"/>
      </w:pPr>
    </w:p>
    <w:p w:rsidR="00831562" w:rsidRDefault="00831562" w:rsidP="008315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set forth the practice and procedures to be followed by the Illinois Environmental Protection Agency (Agency) in conducting informational permit and closure plan hearings; </w:t>
      </w:r>
    </w:p>
    <w:p w:rsidR="00121090" w:rsidRDefault="00121090" w:rsidP="00831562">
      <w:pPr>
        <w:widowControl w:val="0"/>
        <w:autoSpaceDE w:val="0"/>
        <w:autoSpaceDN w:val="0"/>
        <w:adjustRightInd w:val="0"/>
        <w:ind w:left="1440" w:hanging="720"/>
      </w:pPr>
    </w:p>
    <w:p w:rsidR="00831562" w:rsidRDefault="00831562" w:rsidP="008315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provide opportunity for the public to understand and comment on permit and closure plan applications and associated actions of the Agency; </w:t>
      </w:r>
    </w:p>
    <w:p w:rsidR="00121090" w:rsidRDefault="00121090" w:rsidP="00831562">
      <w:pPr>
        <w:widowControl w:val="0"/>
        <w:autoSpaceDE w:val="0"/>
        <w:autoSpaceDN w:val="0"/>
        <w:adjustRightInd w:val="0"/>
        <w:ind w:left="1440" w:hanging="720"/>
      </w:pPr>
    </w:p>
    <w:p w:rsidR="00831562" w:rsidRDefault="00831562" w:rsidP="008315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establish procedures by which the Agency consults interested or affected segments of the public; </w:t>
      </w:r>
    </w:p>
    <w:p w:rsidR="00121090" w:rsidRDefault="00121090" w:rsidP="00831562">
      <w:pPr>
        <w:widowControl w:val="0"/>
        <w:autoSpaceDE w:val="0"/>
        <w:autoSpaceDN w:val="0"/>
        <w:adjustRightInd w:val="0"/>
        <w:ind w:left="1440" w:hanging="720"/>
      </w:pPr>
    </w:p>
    <w:p w:rsidR="00831562" w:rsidRDefault="00831562" w:rsidP="008315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enable the Agency to fully consider and respond to public concerns; </w:t>
      </w:r>
    </w:p>
    <w:p w:rsidR="00121090" w:rsidRDefault="00121090" w:rsidP="00831562">
      <w:pPr>
        <w:widowControl w:val="0"/>
        <w:autoSpaceDE w:val="0"/>
        <w:autoSpaceDN w:val="0"/>
        <w:adjustRightInd w:val="0"/>
        <w:ind w:left="1440" w:hanging="720"/>
      </w:pPr>
    </w:p>
    <w:p w:rsidR="00831562" w:rsidRDefault="00831562" w:rsidP="0083156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to encourage cooperation between the Agency and other governmental bodies; </w:t>
      </w:r>
    </w:p>
    <w:p w:rsidR="00121090" w:rsidRDefault="00121090" w:rsidP="00831562">
      <w:pPr>
        <w:widowControl w:val="0"/>
        <w:autoSpaceDE w:val="0"/>
        <w:autoSpaceDN w:val="0"/>
        <w:adjustRightInd w:val="0"/>
        <w:ind w:left="1440" w:hanging="720"/>
      </w:pPr>
    </w:p>
    <w:p w:rsidR="00831562" w:rsidRDefault="00831562" w:rsidP="0083156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to foster openness among the Agency, other governmental bodies and the public; and </w:t>
      </w:r>
    </w:p>
    <w:p w:rsidR="00121090" w:rsidRDefault="00121090" w:rsidP="00831562">
      <w:pPr>
        <w:widowControl w:val="0"/>
        <w:autoSpaceDE w:val="0"/>
        <w:autoSpaceDN w:val="0"/>
        <w:adjustRightInd w:val="0"/>
        <w:ind w:left="1440" w:hanging="720"/>
      </w:pPr>
    </w:p>
    <w:p w:rsidR="00831562" w:rsidRDefault="00831562" w:rsidP="0083156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to comply with State and federal requirements. </w:t>
      </w:r>
    </w:p>
    <w:sectPr w:rsidR="00831562" w:rsidSect="00831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562"/>
    <w:rsid w:val="00121090"/>
    <w:rsid w:val="002316CA"/>
    <w:rsid w:val="002925BA"/>
    <w:rsid w:val="005C3366"/>
    <w:rsid w:val="00831562"/>
    <w:rsid w:val="009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