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78C" w:rsidRPr="008865E1" w:rsidRDefault="00E8578C" w:rsidP="00E8578C">
      <w:pPr>
        <w:rPr>
          <w:b/>
          <w:szCs w:val="20"/>
        </w:rPr>
      </w:pPr>
    </w:p>
    <w:p w:rsidR="000F5D67" w:rsidRPr="008865E1" w:rsidRDefault="000F5D67" w:rsidP="000F5D67">
      <w:pPr>
        <w:tabs>
          <w:tab w:val="left" w:pos="-1440"/>
        </w:tabs>
        <w:ind w:left="2160" w:hanging="2160"/>
        <w:rPr>
          <w:b/>
          <w:szCs w:val="20"/>
        </w:rPr>
      </w:pPr>
      <w:r w:rsidRPr="008865E1">
        <w:rPr>
          <w:b/>
          <w:szCs w:val="20"/>
        </w:rPr>
        <w:t xml:space="preserve">Section 106.1175  Post-Hearing Procedures </w:t>
      </w:r>
    </w:p>
    <w:p w:rsidR="000F5D67" w:rsidRPr="008865E1" w:rsidRDefault="000F5D67" w:rsidP="000F5D67">
      <w:pPr>
        <w:rPr>
          <w:szCs w:val="20"/>
        </w:rPr>
      </w:pPr>
    </w:p>
    <w:p w:rsidR="000F5D67" w:rsidRPr="008865E1" w:rsidRDefault="000F5D67" w:rsidP="000F5D67">
      <w:pPr>
        <w:ind w:left="1440" w:hanging="720"/>
        <w:rPr>
          <w:szCs w:val="20"/>
        </w:rPr>
      </w:pPr>
      <w:r w:rsidRPr="008865E1">
        <w:rPr>
          <w:szCs w:val="20"/>
        </w:rPr>
        <w:t>a)</w:t>
      </w:r>
      <w:r w:rsidRPr="008865E1">
        <w:rPr>
          <w:szCs w:val="20"/>
        </w:rPr>
        <w:tab/>
        <w:t>The provisions of 35 Ill. Adm. Code 101 regarding default, transcripts, the record, motions,</w:t>
      </w:r>
      <w:r w:rsidRPr="008865E1">
        <w:rPr>
          <w:b/>
          <w:szCs w:val="20"/>
        </w:rPr>
        <w:t xml:space="preserve"> </w:t>
      </w:r>
      <w:r w:rsidRPr="008865E1">
        <w:rPr>
          <w:szCs w:val="20"/>
        </w:rPr>
        <w:t>briefs, and oral arguments apply to proceedings under this Subpart.</w:t>
      </w:r>
    </w:p>
    <w:p w:rsidR="000F5D67" w:rsidRPr="008865E1" w:rsidRDefault="000F5D67" w:rsidP="000F5D67">
      <w:pPr>
        <w:ind w:left="1440" w:hanging="720"/>
        <w:rPr>
          <w:szCs w:val="20"/>
        </w:rPr>
      </w:pPr>
    </w:p>
    <w:p w:rsidR="000F5D67" w:rsidRPr="008865E1" w:rsidRDefault="000F5D67" w:rsidP="000F5D67">
      <w:pPr>
        <w:ind w:left="1440" w:hanging="720"/>
        <w:rPr>
          <w:szCs w:val="20"/>
        </w:rPr>
      </w:pPr>
      <w:r w:rsidRPr="008865E1">
        <w:rPr>
          <w:szCs w:val="20"/>
        </w:rPr>
        <w:t>b)</w:t>
      </w:r>
      <w:r w:rsidRPr="008865E1">
        <w:rPr>
          <w:szCs w:val="20"/>
        </w:rPr>
        <w:tab/>
        <w:t xml:space="preserve">In addition to the provisions of 35 Ill. Adm. Code 101.520 and 101.902, if USEPA objects </w:t>
      </w:r>
      <w:r w:rsidR="00486986">
        <w:rPr>
          <w:szCs w:val="20"/>
        </w:rPr>
        <w:t>under</w:t>
      </w:r>
      <w:r w:rsidRPr="008865E1">
        <w:rPr>
          <w:szCs w:val="20"/>
        </w:rPr>
        <w:t xml:space="preserve"> 40 CFR 123.44 to issuance in the petitioner</w:t>
      </w:r>
      <w:r w:rsidR="00877C51" w:rsidRPr="008865E1">
        <w:rPr>
          <w:szCs w:val="20"/>
        </w:rPr>
        <w:t>'</w:t>
      </w:r>
      <w:r w:rsidRPr="008865E1">
        <w:rPr>
          <w:szCs w:val="20"/>
        </w:rPr>
        <w:t xml:space="preserve">s NPDES permit of the alternative thermal effluent limitation ordered by the Board, the Agency is given </w:t>
      </w:r>
      <w:r w:rsidR="00486986">
        <w:rPr>
          <w:szCs w:val="20"/>
        </w:rPr>
        <w:t>permission</w:t>
      </w:r>
      <w:r w:rsidRPr="008865E1">
        <w:rPr>
          <w:szCs w:val="20"/>
        </w:rPr>
        <w:t xml:space="preserve"> to file a motion for reconsideration of the Board's order</w:t>
      </w:r>
      <w:r w:rsidRPr="008865E1">
        <w:t xml:space="preserve"> </w:t>
      </w:r>
      <w:r w:rsidRPr="008865E1">
        <w:rPr>
          <w:szCs w:val="20"/>
        </w:rPr>
        <w:t xml:space="preserve">granting the effluent limitation </w:t>
      </w:r>
      <w:r w:rsidR="00486986">
        <w:rPr>
          <w:szCs w:val="20"/>
        </w:rPr>
        <w:t>under</w:t>
      </w:r>
      <w:r w:rsidRPr="008865E1">
        <w:rPr>
          <w:szCs w:val="20"/>
        </w:rPr>
        <w:t xml:space="preserve"> 35 Ill. Adm. Code 101.520 within 35 days after the Agency</w:t>
      </w:r>
      <w:r w:rsidR="00877C51" w:rsidRPr="008865E1">
        <w:rPr>
          <w:szCs w:val="20"/>
        </w:rPr>
        <w:t>'</w:t>
      </w:r>
      <w:r w:rsidRPr="008865E1">
        <w:rPr>
          <w:szCs w:val="20"/>
        </w:rPr>
        <w:t>s receipt of USEPA's objection.</w:t>
      </w:r>
    </w:p>
    <w:p w:rsidR="000F5D67" w:rsidRPr="008865E1" w:rsidRDefault="000F5D67" w:rsidP="000F5D67">
      <w:pPr>
        <w:pStyle w:val="JCARSourceNote"/>
        <w:ind w:left="720"/>
      </w:pPr>
    </w:p>
    <w:p w:rsidR="00E8578C" w:rsidRPr="008865E1" w:rsidRDefault="00486986" w:rsidP="000F5D67">
      <w:pPr>
        <w:pStyle w:val="JCARSourceNote"/>
        <w:ind w:left="720"/>
      </w:pPr>
      <w:r>
        <w:t xml:space="preserve">(Source:  Amended at 41 Ill. Reg. </w:t>
      </w:r>
      <w:r w:rsidR="00F32ED5">
        <w:t>10104</w:t>
      </w:r>
      <w:r>
        <w:t xml:space="preserve">, effective </w:t>
      </w:r>
      <w:bookmarkStart w:id="0" w:name="_GoBack"/>
      <w:r w:rsidR="00F32ED5">
        <w:t>July 5, 2017</w:t>
      </w:r>
      <w:bookmarkEnd w:id="0"/>
      <w:r>
        <w:t>)</w:t>
      </w:r>
    </w:p>
    <w:sectPr w:rsidR="00E8578C" w:rsidRPr="008865E1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115A" w:rsidRDefault="0004115A">
      <w:r>
        <w:separator/>
      </w:r>
    </w:p>
  </w:endnote>
  <w:endnote w:type="continuationSeparator" w:id="0">
    <w:p w:rsidR="0004115A" w:rsidRDefault="00041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115A" w:rsidRDefault="0004115A">
      <w:r>
        <w:separator/>
      </w:r>
    </w:p>
  </w:footnote>
  <w:footnote w:type="continuationSeparator" w:id="0">
    <w:p w:rsidR="0004115A" w:rsidRDefault="000411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15A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115A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5D67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86986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18DA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77C51"/>
    <w:rsid w:val="008822C1"/>
    <w:rsid w:val="00882B7D"/>
    <w:rsid w:val="0088338B"/>
    <w:rsid w:val="00883D59"/>
    <w:rsid w:val="0088496F"/>
    <w:rsid w:val="00884C49"/>
    <w:rsid w:val="008858C6"/>
    <w:rsid w:val="008865E1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D5111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434D"/>
    <w:rsid w:val="00C14779"/>
    <w:rsid w:val="00C153C4"/>
    <w:rsid w:val="00C15FD6"/>
    <w:rsid w:val="00C17F24"/>
    <w:rsid w:val="00C2596B"/>
    <w:rsid w:val="00C319B3"/>
    <w:rsid w:val="00C329D0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8578C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32ED5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25986D0-06F2-4087-9790-33F22A359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578C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widowControl/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widowControl/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widowControl/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F5D6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>Illinois General Assembly</Company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Lane, Arlene L.</cp:lastModifiedBy>
  <cp:revision>3</cp:revision>
  <dcterms:created xsi:type="dcterms:W3CDTF">2017-06-14T13:34:00Z</dcterms:created>
  <dcterms:modified xsi:type="dcterms:W3CDTF">2017-07-19T15:17:00Z</dcterms:modified>
</cp:coreProperties>
</file>