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0B" w:rsidRDefault="00AC060B" w:rsidP="00AC060B">
      <w:pPr>
        <w:widowControl w:val="0"/>
        <w:autoSpaceDE w:val="0"/>
        <w:autoSpaceDN w:val="0"/>
        <w:adjustRightInd w:val="0"/>
      </w:pPr>
    </w:p>
    <w:p w:rsidR="00AC060B" w:rsidRDefault="00AC060B" w:rsidP="00AC06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106.602  Initiation of Proceedings</w:t>
      </w:r>
      <w:r>
        <w:t xml:space="preserve"> </w:t>
      </w:r>
    </w:p>
    <w:p w:rsidR="00AC060B" w:rsidRDefault="00AC060B" w:rsidP="00AC060B">
      <w:pPr>
        <w:widowControl w:val="0"/>
        <w:autoSpaceDE w:val="0"/>
        <w:autoSpaceDN w:val="0"/>
        <w:adjustRightInd w:val="0"/>
      </w:pPr>
    </w:p>
    <w:p w:rsidR="00AC060B" w:rsidRDefault="00AC060B" w:rsidP="00AC060B">
      <w:pPr>
        <w:widowControl w:val="0"/>
        <w:autoSpaceDE w:val="0"/>
        <w:autoSpaceDN w:val="0"/>
        <w:adjustRightInd w:val="0"/>
      </w:pPr>
      <w:r>
        <w:t xml:space="preserve">The owner or operator of a source may initiate a proceeding before the Board by serving a petition for review of the Agency culpability determination and filing the petition with the Clerk. </w:t>
      </w:r>
    </w:p>
    <w:p w:rsidR="003D09CC" w:rsidRDefault="003D09CC" w:rsidP="00AC060B">
      <w:pPr>
        <w:widowControl w:val="0"/>
        <w:autoSpaceDE w:val="0"/>
        <w:autoSpaceDN w:val="0"/>
        <w:adjustRightInd w:val="0"/>
      </w:pPr>
    </w:p>
    <w:p w:rsidR="003D09CC" w:rsidRDefault="003D09CC" w:rsidP="003D09CC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3A01E1">
        <w:t>10104</w:t>
      </w:r>
      <w:r>
        <w:t xml:space="preserve">, effective </w:t>
      </w:r>
      <w:bookmarkStart w:id="0" w:name="_GoBack"/>
      <w:r w:rsidR="003A01E1">
        <w:t>July 5, 2017</w:t>
      </w:r>
      <w:bookmarkEnd w:id="0"/>
      <w:r>
        <w:t>)</w:t>
      </w:r>
    </w:p>
    <w:sectPr w:rsidR="003D09CC" w:rsidSect="00AC0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60B"/>
    <w:rsid w:val="002A1855"/>
    <w:rsid w:val="003935DA"/>
    <w:rsid w:val="003A01E1"/>
    <w:rsid w:val="003D09CC"/>
    <w:rsid w:val="005C3366"/>
    <w:rsid w:val="0087004D"/>
    <w:rsid w:val="00AC060B"/>
    <w:rsid w:val="00B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A09DE1-4098-436B-A220-143D344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