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6A" w:rsidRPr="0015216A" w:rsidRDefault="0015216A" w:rsidP="0015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16A" w:rsidRPr="0015216A" w:rsidRDefault="0015216A" w:rsidP="00152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16A">
        <w:rPr>
          <w:rFonts w:ascii="Times New Roman" w:hAnsi="Times New Roman" w:cs="Times New Roman"/>
          <w:b/>
          <w:sz w:val="24"/>
          <w:szCs w:val="24"/>
        </w:rPr>
        <w:t xml:space="preserve">Section 104.590  Extension </w:t>
      </w:r>
    </w:p>
    <w:p w:rsidR="0015216A" w:rsidRPr="0015216A" w:rsidRDefault="0015216A" w:rsidP="0015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16A" w:rsidRPr="0015216A" w:rsidRDefault="0015216A" w:rsidP="0015216A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5216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5216A">
        <w:rPr>
          <w:rFonts w:ascii="Times New Roman" w:hAnsi="Times New Roman" w:cs="Times New Roman"/>
          <w:sz w:val="24"/>
          <w:szCs w:val="24"/>
        </w:rPr>
        <w:t xml:space="preserve">If, at the end of the </w:t>
      </w:r>
      <w:r w:rsidR="005C3314">
        <w:rPr>
          <w:rFonts w:ascii="Times New Roman" w:hAnsi="Times New Roman" w:cs="Times New Roman"/>
          <w:sz w:val="24"/>
          <w:szCs w:val="24"/>
        </w:rPr>
        <w:t xml:space="preserve">term of the </w:t>
      </w:r>
      <w:r w:rsidR="005C3314">
        <w:rPr>
          <w:rFonts w:ascii="Times New Roman" w:hAnsi="Times New Roman"/>
          <w:sz w:val="24"/>
          <w:szCs w:val="24"/>
        </w:rPr>
        <w:t>TLWQS</w:t>
      </w:r>
      <w:r w:rsidRPr="0015216A">
        <w:rPr>
          <w:rFonts w:ascii="Times New Roman" w:hAnsi="Times New Roman" w:cs="Times New Roman"/>
          <w:sz w:val="24"/>
          <w:szCs w:val="24"/>
        </w:rPr>
        <w:t xml:space="preserve">, the underlying designated use remains unattainable, the petitioner may seek an extension of an existing </w:t>
      </w:r>
      <w:r w:rsidR="005C3314">
        <w:rPr>
          <w:rFonts w:ascii="Times New Roman" w:hAnsi="Times New Roman"/>
          <w:sz w:val="24"/>
          <w:szCs w:val="24"/>
        </w:rPr>
        <w:t>TLWQS</w:t>
      </w:r>
      <w:r w:rsidRPr="0015216A">
        <w:rPr>
          <w:rFonts w:ascii="Times New Roman" w:hAnsi="Times New Roman" w:cs="Times New Roman"/>
          <w:sz w:val="24"/>
          <w:szCs w:val="24"/>
        </w:rPr>
        <w:t xml:space="preserve">, consistent with the requirements of this Subpart.  </w:t>
      </w:r>
    </w:p>
    <w:p w:rsidR="0015216A" w:rsidRPr="0015216A" w:rsidRDefault="0015216A" w:rsidP="001521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5216A" w:rsidRPr="0015216A" w:rsidRDefault="0015216A" w:rsidP="0015216A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5216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5216A">
        <w:rPr>
          <w:rFonts w:ascii="Times New Roman" w:hAnsi="Times New Roman" w:cs="Times New Roman"/>
          <w:sz w:val="24"/>
          <w:szCs w:val="24"/>
        </w:rPr>
        <w:t xml:space="preserve">A petition to extend a </w:t>
      </w:r>
      <w:r w:rsidR="005C3314">
        <w:rPr>
          <w:rFonts w:ascii="Times New Roman" w:hAnsi="Times New Roman"/>
          <w:sz w:val="24"/>
          <w:szCs w:val="24"/>
        </w:rPr>
        <w:t xml:space="preserve">TLWQS </w:t>
      </w:r>
      <w:r w:rsidRPr="0015216A">
        <w:rPr>
          <w:rFonts w:ascii="Times New Roman" w:hAnsi="Times New Roman" w:cs="Times New Roman"/>
          <w:sz w:val="24"/>
          <w:szCs w:val="24"/>
        </w:rPr>
        <w:t xml:space="preserve">previously granted by the Board is a new petition for a </w:t>
      </w:r>
      <w:r w:rsidR="005C3314">
        <w:rPr>
          <w:rFonts w:ascii="Times New Roman" w:hAnsi="Times New Roman"/>
          <w:sz w:val="24"/>
          <w:szCs w:val="24"/>
        </w:rPr>
        <w:t xml:space="preserve">TLWQS </w:t>
      </w:r>
      <w:r w:rsidRPr="0015216A">
        <w:rPr>
          <w:rFonts w:ascii="Times New Roman" w:hAnsi="Times New Roman" w:cs="Times New Roman"/>
          <w:sz w:val="24"/>
          <w:szCs w:val="24"/>
        </w:rPr>
        <w:t xml:space="preserve">before the Board, and must be filed in </w:t>
      </w:r>
      <w:r w:rsidR="0051396F">
        <w:rPr>
          <w:rFonts w:ascii="Times New Roman" w:hAnsi="Times New Roman" w:cs="Times New Roman"/>
          <w:sz w:val="24"/>
          <w:szCs w:val="24"/>
        </w:rPr>
        <w:t>compliance</w:t>
      </w:r>
      <w:r w:rsidRPr="0015216A">
        <w:rPr>
          <w:rFonts w:ascii="Times New Roman" w:hAnsi="Times New Roman" w:cs="Times New Roman"/>
          <w:sz w:val="24"/>
          <w:szCs w:val="24"/>
        </w:rPr>
        <w:t xml:space="preserve"> with this Subpart and 35 Ill. Adm. Code 101.Subpart C, including payment of the filing fee under Section 104.520(c) and 35 Ill. Adm. Code 101.302(e). </w:t>
      </w:r>
    </w:p>
    <w:p w:rsidR="0015216A" w:rsidRPr="0015216A" w:rsidRDefault="0015216A" w:rsidP="001521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5216A" w:rsidRPr="0015216A" w:rsidRDefault="0015216A" w:rsidP="0015216A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5216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15216A">
        <w:rPr>
          <w:rFonts w:ascii="Times New Roman" w:hAnsi="Times New Roman" w:cs="Times New Roman"/>
          <w:sz w:val="24"/>
          <w:szCs w:val="24"/>
        </w:rPr>
        <w:t>In addition to the requirements of Section 104.530, the petition for extension of the</w:t>
      </w:r>
      <w:r w:rsidR="005C3314">
        <w:rPr>
          <w:rFonts w:ascii="Times New Roman" w:hAnsi="Times New Roman" w:cs="Times New Roman"/>
          <w:sz w:val="24"/>
          <w:szCs w:val="24"/>
        </w:rPr>
        <w:t xml:space="preserve"> </w:t>
      </w:r>
      <w:r w:rsidR="005C3314">
        <w:rPr>
          <w:rFonts w:ascii="Times New Roman" w:hAnsi="Times New Roman"/>
          <w:sz w:val="24"/>
          <w:szCs w:val="24"/>
        </w:rPr>
        <w:t>TLWQS</w:t>
      </w:r>
      <w:r w:rsidRPr="0015216A">
        <w:rPr>
          <w:rFonts w:ascii="Times New Roman" w:hAnsi="Times New Roman" w:cs="Times New Roman"/>
          <w:sz w:val="24"/>
          <w:szCs w:val="24"/>
        </w:rPr>
        <w:t xml:space="preserve"> must contain:</w:t>
      </w:r>
    </w:p>
    <w:p w:rsidR="0015216A" w:rsidRPr="0015216A" w:rsidRDefault="0015216A" w:rsidP="0015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16A" w:rsidRPr="0015216A" w:rsidRDefault="0015216A" w:rsidP="0015216A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15216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15216A">
        <w:rPr>
          <w:rFonts w:ascii="Times New Roman" w:hAnsi="Times New Roman" w:cs="Times New Roman"/>
          <w:sz w:val="24"/>
          <w:szCs w:val="24"/>
        </w:rPr>
        <w:t xml:space="preserve">A detailed explanation showing that satisfactory progress toward attaining the designated use has been made during the term of the prior </w:t>
      </w:r>
      <w:r w:rsidR="005C3314">
        <w:rPr>
          <w:rFonts w:ascii="Times New Roman" w:hAnsi="Times New Roman"/>
          <w:sz w:val="24"/>
          <w:szCs w:val="24"/>
        </w:rPr>
        <w:t>TLWQS</w:t>
      </w:r>
      <w:r w:rsidRPr="0015216A">
        <w:rPr>
          <w:rFonts w:ascii="Times New Roman" w:hAnsi="Times New Roman" w:cs="Times New Roman"/>
          <w:sz w:val="24"/>
          <w:szCs w:val="24"/>
        </w:rPr>
        <w:t xml:space="preserve"> and that additional time is needed to make further progress; </w:t>
      </w:r>
    </w:p>
    <w:p w:rsidR="0015216A" w:rsidRPr="0015216A" w:rsidRDefault="0015216A" w:rsidP="0015216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5216A" w:rsidRPr="0015216A" w:rsidRDefault="0015216A" w:rsidP="0015216A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15216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5C3314">
        <w:rPr>
          <w:rFonts w:ascii="Times New Roman" w:hAnsi="Times New Roman" w:cs="Times New Roman"/>
          <w:sz w:val="24"/>
          <w:szCs w:val="24"/>
        </w:rPr>
        <w:t>A</w:t>
      </w:r>
      <w:r w:rsidRPr="0015216A">
        <w:rPr>
          <w:rFonts w:ascii="Times New Roman" w:hAnsi="Times New Roman" w:cs="Times New Roman"/>
          <w:sz w:val="24"/>
          <w:szCs w:val="24"/>
        </w:rPr>
        <w:t xml:space="preserve"> demonstration of whether conditions have changed such that the designated use and criterion are not attainable;</w:t>
      </w:r>
    </w:p>
    <w:p w:rsidR="0015216A" w:rsidRPr="0015216A" w:rsidRDefault="0015216A" w:rsidP="0015216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5216A" w:rsidRPr="0015216A" w:rsidRDefault="0015216A" w:rsidP="0015216A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15216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5C3314">
        <w:rPr>
          <w:rFonts w:ascii="Times New Roman" w:hAnsi="Times New Roman" w:cs="Times New Roman"/>
          <w:sz w:val="24"/>
          <w:szCs w:val="24"/>
        </w:rPr>
        <w:t>A</w:t>
      </w:r>
      <w:r w:rsidRPr="0015216A">
        <w:rPr>
          <w:rFonts w:ascii="Times New Roman" w:hAnsi="Times New Roman" w:cs="Times New Roman"/>
          <w:sz w:val="24"/>
          <w:szCs w:val="24"/>
        </w:rPr>
        <w:t xml:space="preserve"> demonstration of whether new or additional information has become available to indicate that the designated use and criterion are not attainable in the future; </w:t>
      </w:r>
    </w:p>
    <w:p w:rsidR="0015216A" w:rsidRPr="0015216A" w:rsidRDefault="0015216A" w:rsidP="0015216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5216A" w:rsidRPr="0015216A" w:rsidRDefault="0015216A" w:rsidP="0015216A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15216A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5C3314">
        <w:rPr>
          <w:rFonts w:ascii="Times New Roman" w:hAnsi="Times New Roman" w:cs="Times New Roman"/>
          <w:sz w:val="24"/>
          <w:szCs w:val="24"/>
        </w:rPr>
        <w:t>D</w:t>
      </w:r>
      <w:r w:rsidRPr="0015216A">
        <w:rPr>
          <w:rFonts w:ascii="Times New Roman" w:hAnsi="Times New Roman" w:cs="Times New Roman"/>
          <w:sz w:val="24"/>
          <w:szCs w:val="24"/>
        </w:rPr>
        <w:t xml:space="preserve">ocumentation showing that the requirements and conditions established by the Board that applied throughout the term of the prior </w:t>
      </w:r>
      <w:r w:rsidR="005C3314">
        <w:rPr>
          <w:rFonts w:ascii="Times New Roman" w:hAnsi="Times New Roman"/>
          <w:sz w:val="24"/>
          <w:szCs w:val="24"/>
        </w:rPr>
        <w:t xml:space="preserve">TLWQS </w:t>
      </w:r>
      <w:r w:rsidRPr="0015216A">
        <w:rPr>
          <w:rFonts w:ascii="Times New Roman" w:hAnsi="Times New Roman" w:cs="Times New Roman"/>
          <w:sz w:val="24"/>
          <w:szCs w:val="24"/>
        </w:rPr>
        <w:t>have been fully met, or, if any requirement or condition has not been fully met, a detailed explanation of the reason or reasons that the requirement has not been fully met; and</w:t>
      </w:r>
    </w:p>
    <w:p w:rsidR="0015216A" w:rsidRPr="0015216A" w:rsidRDefault="0015216A" w:rsidP="0015216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5216A" w:rsidRPr="0015216A" w:rsidRDefault="0015216A" w:rsidP="0015216A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15216A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5C3314">
        <w:rPr>
          <w:rFonts w:ascii="Times New Roman" w:hAnsi="Times New Roman" w:cs="Times New Roman"/>
          <w:sz w:val="24"/>
          <w:szCs w:val="24"/>
        </w:rPr>
        <w:t>A</w:t>
      </w:r>
      <w:r w:rsidRPr="0015216A">
        <w:rPr>
          <w:rFonts w:ascii="Times New Roman" w:hAnsi="Times New Roman" w:cs="Times New Roman"/>
          <w:sz w:val="24"/>
          <w:szCs w:val="24"/>
        </w:rPr>
        <w:t xml:space="preserve"> motion to incorporate any material from the record of the prior </w:t>
      </w:r>
      <w:r w:rsidR="005C3314">
        <w:rPr>
          <w:rFonts w:ascii="Times New Roman" w:hAnsi="Times New Roman"/>
          <w:sz w:val="24"/>
          <w:szCs w:val="24"/>
        </w:rPr>
        <w:t>TLWQS</w:t>
      </w:r>
      <w:r w:rsidRPr="0015216A">
        <w:rPr>
          <w:rFonts w:ascii="Times New Roman" w:hAnsi="Times New Roman" w:cs="Times New Roman"/>
          <w:sz w:val="24"/>
          <w:szCs w:val="24"/>
        </w:rPr>
        <w:t xml:space="preserve"> proceeding</w:t>
      </w:r>
      <w:r w:rsidR="005C3314">
        <w:rPr>
          <w:rFonts w:ascii="Times New Roman" w:hAnsi="Times New Roman" w:cs="Times New Roman"/>
          <w:sz w:val="24"/>
          <w:szCs w:val="24"/>
        </w:rPr>
        <w:t>,</w:t>
      </w:r>
      <w:r w:rsidRPr="0015216A">
        <w:rPr>
          <w:rFonts w:ascii="Times New Roman" w:hAnsi="Times New Roman" w:cs="Times New Roman"/>
          <w:sz w:val="24"/>
          <w:szCs w:val="24"/>
        </w:rPr>
        <w:t xml:space="preserve"> in </w:t>
      </w:r>
      <w:r w:rsidR="0051396F">
        <w:rPr>
          <w:rFonts w:ascii="Times New Roman" w:hAnsi="Times New Roman" w:cs="Times New Roman"/>
          <w:sz w:val="24"/>
          <w:szCs w:val="24"/>
        </w:rPr>
        <w:t xml:space="preserve">compliance </w:t>
      </w:r>
      <w:r w:rsidRPr="0015216A">
        <w:rPr>
          <w:rFonts w:ascii="Times New Roman" w:hAnsi="Times New Roman" w:cs="Times New Roman"/>
          <w:sz w:val="24"/>
          <w:szCs w:val="24"/>
        </w:rPr>
        <w:t xml:space="preserve">with 35 Ill. Adm. Code 101.306. </w:t>
      </w:r>
    </w:p>
    <w:p w:rsidR="0015216A" w:rsidRPr="0015216A" w:rsidRDefault="0015216A" w:rsidP="0015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16A" w:rsidRPr="0015216A" w:rsidRDefault="0015216A" w:rsidP="0015216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5216A">
        <w:rPr>
          <w:rFonts w:ascii="Times New Roman" w:hAnsi="Times New Roman" w:cs="Times New Roman"/>
          <w:sz w:val="24"/>
          <w:szCs w:val="24"/>
        </w:rPr>
        <w:t>(Source:  Added at 4</w:t>
      </w:r>
      <w:r w:rsidR="00761DBA">
        <w:rPr>
          <w:rFonts w:ascii="Times New Roman" w:hAnsi="Times New Roman" w:cs="Times New Roman"/>
          <w:sz w:val="24"/>
          <w:szCs w:val="24"/>
        </w:rPr>
        <w:t>2</w:t>
      </w:r>
      <w:r w:rsidRPr="0015216A">
        <w:rPr>
          <w:rFonts w:ascii="Times New Roman" w:hAnsi="Times New Roman" w:cs="Times New Roman"/>
          <w:sz w:val="24"/>
          <w:szCs w:val="24"/>
        </w:rPr>
        <w:t xml:space="preserve"> Ill. Reg.</w:t>
      </w:r>
      <w:r w:rsidR="00380271">
        <w:rPr>
          <w:rFonts w:ascii="Times New Roman" w:hAnsi="Times New Roman" w:cs="Times New Roman"/>
          <w:sz w:val="24"/>
          <w:szCs w:val="24"/>
        </w:rPr>
        <w:t xml:space="preserve"> 7922, effective April 27, 2018</w:t>
      </w:r>
      <w:bookmarkStart w:id="0" w:name="_GoBack"/>
      <w:bookmarkEnd w:id="0"/>
      <w:r w:rsidRPr="0015216A">
        <w:rPr>
          <w:rFonts w:ascii="Times New Roman" w:hAnsi="Times New Roman" w:cs="Times New Roman"/>
          <w:sz w:val="24"/>
          <w:szCs w:val="24"/>
        </w:rPr>
        <w:t>)</w:t>
      </w:r>
    </w:p>
    <w:sectPr w:rsidR="0015216A" w:rsidRPr="0015216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9C" w:rsidRDefault="00F21E9C">
      <w:r>
        <w:separator/>
      </w:r>
    </w:p>
  </w:endnote>
  <w:endnote w:type="continuationSeparator" w:id="0">
    <w:p w:rsidR="00F21E9C" w:rsidRDefault="00F2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9C" w:rsidRDefault="00F21E9C">
      <w:r>
        <w:separator/>
      </w:r>
    </w:p>
  </w:footnote>
  <w:footnote w:type="continuationSeparator" w:id="0">
    <w:p w:rsidR="00F21E9C" w:rsidRDefault="00F2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9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16A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0271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96F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3314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995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DBA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2772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E9C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5C529-227E-4312-B174-45B22D54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16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2018-04-05T14:00:00Z</dcterms:created>
  <dcterms:modified xsi:type="dcterms:W3CDTF">2018-05-08T20:09:00Z</dcterms:modified>
</cp:coreProperties>
</file>