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C4" w:rsidRPr="003D62C4" w:rsidRDefault="003D62C4" w:rsidP="003D6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2C4">
        <w:rPr>
          <w:rFonts w:ascii="Times New Roman" w:hAnsi="Times New Roman" w:cs="Times New Roman"/>
          <w:b/>
          <w:sz w:val="24"/>
          <w:szCs w:val="24"/>
        </w:rPr>
        <w:t xml:space="preserve">Section 104.555  Hearing </w:t>
      </w:r>
    </w:p>
    <w:p w:rsidR="003D62C4" w:rsidRPr="003D62C4" w:rsidRDefault="003D62C4" w:rsidP="003D6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The Board </w:t>
      </w:r>
      <w:r w:rsidR="00234EC7">
        <w:rPr>
          <w:rFonts w:ascii="Times New Roman" w:hAnsi="Times New Roman" w:cs="Times New Roman"/>
          <w:sz w:val="24"/>
          <w:szCs w:val="24"/>
        </w:rPr>
        <w:t xml:space="preserve">will </w:t>
      </w:r>
      <w:r w:rsidRPr="003D62C4">
        <w:rPr>
          <w:rFonts w:ascii="Times New Roman" w:hAnsi="Times New Roman" w:cs="Times New Roman"/>
          <w:sz w:val="24"/>
          <w:szCs w:val="24"/>
        </w:rPr>
        <w:t xml:space="preserve">hold a public hearing on the petition. </w:t>
      </w:r>
    </w:p>
    <w:p w:rsidR="003D62C4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Hearing Notice </w:t>
      </w:r>
    </w:p>
    <w:p w:rsidR="003D62C4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The </w:t>
      </w:r>
      <w:r w:rsidR="00234EC7">
        <w:rPr>
          <w:rFonts w:ascii="Times New Roman" w:hAnsi="Times New Roman" w:cs="Times New Roman"/>
          <w:sz w:val="24"/>
          <w:szCs w:val="24"/>
        </w:rPr>
        <w:t>h</w:t>
      </w:r>
      <w:r w:rsidRPr="003D62C4">
        <w:rPr>
          <w:rFonts w:ascii="Times New Roman" w:hAnsi="Times New Roman" w:cs="Times New Roman"/>
          <w:sz w:val="24"/>
          <w:szCs w:val="24"/>
        </w:rPr>
        <w:t xml:space="preserve">earing </w:t>
      </w:r>
      <w:r w:rsidR="00234EC7">
        <w:rPr>
          <w:rFonts w:ascii="Times New Roman" w:hAnsi="Times New Roman" w:cs="Times New Roman"/>
          <w:sz w:val="24"/>
          <w:szCs w:val="24"/>
        </w:rPr>
        <w:t>o</w:t>
      </w:r>
      <w:r w:rsidRPr="003D62C4">
        <w:rPr>
          <w:rFonts w:ascii="Times New Roman" w:hAnsi="Times New Roman" w:cs="Times New Roman"/>
          <w:sz w:val="24"/>
          <w:szCs w:val="24"/>
        </w:rPr>
        <w:t>fficer will schedule the hearing and give the petitioner, participants</w:t>
      </w:r>
      <w:r w:rsidR="00234EC7">
        <w:rPr>
          <w:rFonts w:ascii="Times New Roman" w:hAnsi="Times New Roman" w:cs="Times New Roman"/>
          <w:sz w:val="24"/>
          <w:szCs w:val="24"/>
        </w:rPr>
        <w:t>,</w:t>
      </w:r>
      <w:r w:rsidRPr="003D62C4">
        <w:rPr>
          <w:rFonts w:ascii="Times New Roman" w:hAnsi="Times New Roman" w:cs="Times New Roman"/>
          <w:sz w:val="24"/>
          <w:szCs w:val="24"/>
        </w:rPr>
        <w:t xml:space="preserve"> and </w:t>
      </w:r>
      <w:r w:rsidR="00103CD7">
        <w:rPr>
          <w:rFonts w:ascii="Times New Roman" w:hAnsi="Times New Roman" w:cs="Times New Roman"/>
          <w:sz w:val="24"/>
          <w:szCs w:val="24"/>
        </w:rPr>
        <w:t>persons</w:t>
      </w:r>
      <w:r w:rsidRPr="003D62C4">
        <w:rPr>
          <w:rFonts w:ascii="Times New Roman" w:hAnsi="Times New Roman" w:cs="Times New Roman"/>
          <w:sz w:val="24"/>
          <w:szCs w:val="24"/>
        </w:rPr>
        <w:t xml:space="preserve"> on the notice list </w:t>
      </w:r>
      <w:r w:rsidR="00103CD7">
        <w:rPr>
          <w:rFonts w:ascii="Times New Roman" w:hAnsi="Times New Roman" w:cs="Times New Roman"/>
          <w:sz w:val="24"/>
          <w:szCs w:val="24"/>
        </w:rPr>
        <w:t>(see</w:t>
      </w:r>
      <w:r w:rsidRPr="003D62C4">
        <w:rPr>
          <w:rFonts w:ascii="Times New Roman" w:hAnsi="Times New Roman" w:cs="Times New Roman"/>
          <w:sz w:val="24"/>
          <w:szCs w:val="24"/>
        </w:rPr>
        <w:t xml:space="preserve"> Section 104.520(b)(4)</w:t>
      </w:r>
      <w:r w:rsidR="00103CD7">
        <w:rPr>
          <w:rFonts w:ascii="Times New Roman" w:hAnsi="Times New Roman" w:cs="Times New Roman"/>
          <w:sz w:val="24"/>
          <w:szCs w:val="24"/>
        </w:rPr>
        <w:t>)</w:t>
      </w:r>
      <w:r w:rsidRPr="003D62C4">
        <w:rPr>
          <w:rFonts w:ascii="Times New Roman" w:hAnsi="Times New Roman" w:cs="Times New Roman"/>
          <w:sz w:val="24"/>
          <w:szCs w:val="24"/>
        </w:rPr>
        <w:t xml:space="preserve"> at least 45 days' written notice of a hearing. </w:t>
      </w:r>
    </w:p>
    <w:p w:rsidR="003D62C4" w:rsidRPr="003D62C4" w:rsidRDefault="003D62C4" w:rsidP="003D62C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The Clerk </w:t>
      </w:r>
      <w:r w:rsidR="00465813">
        <w:rPr>
          <w:rFonts w:ascii="Times New Roman" w:hAnsi="Times New Roman" w:cs="Times New Roman"/>
          <w:sz w:val="24"/>
          <w:szCs w:val="24"/>
        </w:rPr>
        <w:t xml:space="preserve">will </w:t>
      </w:r>
      <w:r w:rsidRPr="003D62C4">
        <w:rPr>
          <w:rFonts w:ascii="Times New Roman" w:hAnsi="Times New Roman" w:cs="Times New Roman"/>
          <w:sz w:val="24"/>
          <w:szCs w:val="24"/>
        </w:rPr>
        <w:t>publicize notice</w:t>
      </w:r>
      <w:r w:rsidR="007D324F">
        <w:rPr>
          <w:rFonts w:ascii="Times New Roman" w:hAnsi="Times New Roman" w:cs="Times New Roman"/>
          <w:sz w:val="24"/>
          <w:szCs w:val="24"/>
        </w:rPr>
        <w:t>,</w:t>
      </w:r>
      <w:r w:rsidRPr="003D62C4">
        <w:rPr>
          <w:rFonts w:ascii="Times New Roman" w:hAnsi="Times New Roman" w:cs="Times New Roman"/>
          <w:sz w:val="24"/>
          <w:szCs w:val="24"/>
        </w:rPr>
        <w:t xml:space="preserve"> both on the Board's website and in a newspaper of general circulation in the county where the facility or pollution source is located</w:t>
      </w:r>
      <w:r w:rsidR="00103CD7">
        <w:rPr>
          <w:rFonts w:ascii="Times New Roman" w:hAnsi="Times New Roman" w:cs="Times New Roman"/>
          <w:sz w:val="24"/>
          <w:szCs w:val="24"/>
        </w:rPr>
        <w:t>,</w:t>
      </w:r>
      <w:r w:rsidRPr="003D62C4">
        <w:rPr>
          <w:rFonts w:ascii="Times New Roman" w:hAnsi="Times New Roman" w:cs="Times New Roman"/>
          <w:sz w:val="24"/>
          <w:szCs w:val="24"/>
        </w:rPr>
        <w:t xml:space="preserve"> </w:t>
      </w:r>
      <w:r w:rsidR="00465813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3D62C4">
        <w:rPr>
          <w:rFonts w:ascii="Times New Roman" w:hAnsi="Times New Roman" w:cs="Times New Roman"/>
          <w:sz w:val="24"/>
          <w:szCs w:val="24"/>
        </w:rPr>
        <w:t xml:space="preserve">45 days </w:t>
      </w:r>
      <w:r w:rsidR="00465813">
        <w:rPr>
          <w:rFonts w:ascii="Times New Roman" w:hAnsi="Times New Roman" w:cs="Times New Roman"/>
          <w:sz w:val="24"/>
          <w:szCs w:val="24"/>
        </w:rPr>
        <w:t xml:space="preserve">prior to </w:t>
      </w:r>
      <w:r w:rsidRPr="003D62C4">
        <w:rPr>
          <w:rFonts w:ascii="Times New Roman" w:hAnsi="Times New Roman" w:cs="Times New Roman"/>
          <w:sz w:val="24"/>
          <w:szCs w:val="24"/>
        </w:rPr>
        <w:t xml:space="preserve">the hearing. </w:t>
      </w:r>
    </w:p>
    <w:p w:rsidR="003D62C4" w:rsidRPr="003D62C4" w:rsidRDefault="003D62C4" w:rsidP="003D62C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The notice </w:t>
      </w:r>
      <w:r w:rsidR="00465813">
        <w:rPr>
          <w:rFonts w:ascii="Times New Roman" w:hAnsi="Times New Roman" w:cs="Times New Roman"/>
          <w:sz w:val="24"/>
          <w:szCs w:val="24"/>
        </w:rPr>
        <w:t xml:space="preserve">will </w:t>
      </w:r>
      <w:r w:rsidRPr="003D62C4">
        <w:rPr>
          <w:rFonts w:ascii="Times New Roman" w:hAnsi="Times New Roman" w:cs="Times New Roman"/>
          <w:sz w:val="24"/>
          <w:szCs w:val="24"/>
        </w:rPr>
        <w:t xml:space="preserve">identify the matters to be discussed at the hearing and </w:t>
      </w:r>
      <w:r w:rsidR="00A04C8E">
        <w:rPr>
          <w:rFonts w:ascii="Times New Roman" w:hAnsi="Times New Roman" w:cs="Times New Roman"/>
          <w:sz w:val="24"/>
          <w:szCs w:val="24"/>
        </w:rPr>
        <w:t xml:space="preserve">will </w:t>
      </w:r>
      <w:r w:rsidRPr="003D62C4">
        <w:rPr>
          <w:rFonts w:ascii="Times New Roman" w:hAnsi="Times New Roman" w:cs="Times New Roman"/>
          <w:sz w:val="24"/>
          <w:szCs w:val="24"/>
        </w:rPr>
        <w:t xml:space="preserve">include information on the availability of relevant materials and procedures for obtaining further information. </w:t>
      </w:r>
    </w:p>
    <w:p w:rsidR="003D62C4" w:rsidRPr="003D62C4" w:rsidRDefault="003D62C4" w:rsidP="003D62C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For a watershed, water body, or waterbody segment </w:t>
      </w:r>
      <w:r w:rsidR="00103CD7">
        <w:rPr>
          <w:rFonts w:ascii="Times New Roman" w:hAnsi="Times New Roman"/>
          <w:sz w:val="24"/>
          <w:szCs w:val="24"/>
        </w:rPr>
        <w:t>TLWQS</w:t>
      </w:r>
      <w:r w:rsidRPr="003D62C4">
        <w:rPr>
          <w:rFonts w:ascii="Times New Roman" w:hAnsi="Times New Roman" w:cs="Times New Roman"/>
          <w:sz w:val="24"/>
          <w:szCs w:val="24"/>
        </w:rPr>
        <w:t xml:space="preserve">, the notice </w:t>
      </w:r>
      <w:r w:rsidR="00465813">
        <w:rPr>
          <w:rFonts w:ascii="Times New Roman" w:hAnsi="Times New Roman" w:cs="Times New Roman"/>
          <w:sz w:val="24"/>
          <w:szCs w:val="24"/>
        </w:rPr>
        <w:t xml:space="preserve">will </w:t>
      </w:r>
      <w:r w:rsidRPr="003D62C4">
        <w:rPr>
          <w:rFonts w:ascii="Times New Roman" w:hAnsi="Times New Roman" w:cs="Times New Roman"/>
          <w:sz w:val="24"/>
          <w:szCs w:val="24"/>
        </w:rPr>
        <w:t>include</w:t>
      </w:r>
      <w:r w:rsidR="00465813">
        <w:rPr>
          <w:rFonts w:ascii="Times New Roman" w:hAnsi="Times New Roman" w:cs="Times New Roman"/>
          <w:sz w:val="24"/>
          <w:szCs w:val="24"/>
        </w:rPr>
        <w:t xml:space="preserve"> the Board hearing officer's contact</w:t>
      </w:r>
      <w:r w:rsidR="00985E3B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465813">
        <w:rPr>
          <w:rFonts w:ascii="Times New Roman" w:hAnsi="Times New Roman" w:cs="Times New Roman"/>
          <w:sz w:val="24"/>
          <w:szCs w:val="24"/>
        </w:rPr>
        <w:t xml:space="preserve"> and a link to a website where supporting </w:t>
      </w:r>
      <w:r w:rsidRPr="003D62C4">
        <w:rPr>
          <w:rFonts w:ascii="Times New Roman" w:hAnsi="Times New Roman" w:cs="Times New Roman"/>
          <w:sz w:val="24"/>
          <w:szCs w:val="24"/>
        </w:rPr>
        <w:t xml:space="preserve">documentation </w:t>
      </w:r>
      <w:r w:rsidR="00103CD7">
        <w:rPr>
          <w:rFonts w:ascii="Times New Roman" w:hAnsi="Times New Roman" w:cs="Times New Roman"/>
          <w:sz w:val="24"/>
          <w:szCs w:val="24"/>
        </w:rPr>
        <w:t>can be found concerning</w:t>
      </w:r>
      <w:r w:rsidRPr="003D62C4">
        <w:rPr>
          <w:rFonts w:ascii="Times New Roman" w:hAnsi="Times New Roman" w:cs="Times New Roman"/>
          <w:sz w:val="24"/>
          <w:szCs w:val="24"/>
        </w:rPr>
        <w:t xml:space="preserve"> any cost-effective and reasonable </w:t>
      </w:r>
      <w:r w:rsidR="00103CD7">
        <w:rPr>
          <w:rFonts w:ascii="Times New Roman" w:hAnsi="Times New Roman" w:cs="Times New Roman"/>
          <w:sz w:val="24"/>
          <w:szCs w:val="24"/>
        </w:rPr>
        <w:t>BMPs</w:t>
      </w:r>
      <w:r w:rsidRPr="003D62C4">
        <w:rPr>
          <w:rFonts w:ascii="Times New Roman" w:hAnsi="Times New Roman" w:cs="Times New Roman"/>
          <w:sz w:val="24"/>
          <w:szCs w:val="24"/>
        </w:rPr>
        <w:t xml:space="preserve"> for nonpoint source controls </w:t>
      </w:r>
      <w:r w:rsidR="00985E3B">
        <w:rPr>
          <w:rFonts w:ascii="Times New Roman" w:hAnsi="Times New Roman" w:cs="Times New Roman"/>
          <w:sz w:val="24"/>
          <w:szCs w:val="24"/>
        </w:rPr>
        <w:t xml:space="preserve">that the petition or amended petition identifies and </w:t>
      </w:r>
      <w:r w:rsidRPr="003D62C4">
        <w:rPr>
          <w:rFonts w:ascii="Times New Roman" w:hAnsi="Times New Roman" w:cs="Times New Roman"/>
          <w:sz w:val="24"/>
          <w:szCs w:val="24"/>
        </w:rPr>
        <w:t xml:space="preserve">that could be implemented to make progress towards attaining the underlying designated use and criterion. </w:t>
      </w:r>
    </w:p>
    <w:p w:rsidR="003D62C4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The Board </w:t>
      </w:r>
      <w:r w:rsidR="00465813">
        <w:rPr>
          <w:rFonts w:ascii="Times New Roman" w:hAnsi="Times New Roman" w:cs="Times New Roman"/>
          <w:sz w:val="24"/>
          <w:szCs w:val="24"/>
        </w:rPr>
        <w:t xml:space="preserve">will </w:t>
      </w:r>
      <w:r w:rsidRPr="003D62C4">
        <w:rPr>
          <w:rFonts w:ascii="Times New Roman" w:hAnsi="Times New Roman" w:cs="Times New Roman"/>
          <w:sz w:val="24"/>
          <w:szCs w:val="24"/>
        </w:rPr>
        <w:t xml:space="preserve">make the following available to the public at least 30 days before the hearing: </w:t>
      </w:r>
    </w:p>
    <w:p w:rsidR="003D62C4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A04C8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reports, documents, </w:t>
      </w:r>
      <w:r w:rsidR="00465813">
        <w:rPr>
          <w:rFonts w:ascii="Times New Roman" w:hAnsi="Times New Roman" w:cs="Times New Roman"/>
          <w:sz w:val="24"/>
          <w:szCs w:val="24"/>
        </w:rPr>
        <w:t xml:space="preserve">and </w:t>
      </w:r>
      <w:r w:rsidRPr="003D62C4">
        <w:rPr>
          <w:rFonts w:ascii="Times New Roman" w:hAnsi="Times New Roman" w:cs="Times New Roman"/>
          <w:sz w:val="24"/>
          <w:szCs w:val="24"/>
        </w:rPr>
        <w:t xml:space="preserve">data relevant to the discussion at the public hearing; </w:t>
      </w:r>
    </w:p>
    <w:p w:rsidR="003D62C4" w:rsidRPr="003D62C4" w:rsidRDefault="003D62C4" w:rsidP="003D62C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the Agency recommendation; and  </w:t>
      </w:r>
    </w:p>
    <w:p w:rsidR="003D62C4" w:rsidRPr="003D62C4" w:rsidRDefault="003D62C4" w:rsidP="003D62C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>for watershed, water</w:t>
      </w:r>
      <w:r w:rsidR="007D324F">
        <w:rPr>
          <w:rFonts w:ascii="Times New Roman" w:hAnsi="Times New Roman" w:cs="Times New Roman"/>
          <w:sz w:val="24"/>
          <w:szCs w:val="24"/>
        </w:rPr>
        <w:t xml:space="preserve"> body, and water</w:t>
      </w:r>
      <w:r w:rsidRPr="003D62C4">
        <w:rPr>
          <w:rFonts w:ascii="Times New Roman" w:hAnsi="Times New Roman" w:cs="Times New Roman"/>
          <w:sz w:val="24"/>
          <w:szCs w:val="24"/>
        </w:rPr>
        <w:t xml:space="preserve">body segment </w:t>
      </w:r>
      <w:r w:rsidR="00103CD7">
        <w:rPr>
          <w:rFonts w:ascii="Times New Roman" w:hAnsi="Times New Roman"/>
          <w:sz w:val="24"/>
          <w:szCs w:val="24"/>
        </w:rPr>
        <w:t xml:space="preserve">TLWQS </w:t>
      </w:r>
      <w:r w:rsidRPr="003D62C4">
        <w:rPr>
          <w:rFonts w:ascii="Times New Roman" w:hAnsi="Times New Roman" w:cs="Times New Roman"/>
          <w:sz w:val="24"/>
          <w:szCs w:val="24"/>
        </w:rPr>
        <w:t xml:space="preserve">petitions, </w:t>
      </w:r>
      <w:r w:rsidR="00103CD7">
        <w:rPr>
          <w:rFonts w:ascii="Times New Roman" w:hAnsi="Times New Roman" w:cs="Times New Roman"/>
          <w:sz w:val="24"/>
          <w:szCs w:val="24"/>
        </w:rPr>
        <w:t xml:space="preserve">any </w:t>
      </w:r>
      <w:r w:rsidRPr="003D62C4">
        <w:rPr>
          <w:rFonts w:ascii="Times New Roman" w:hAnsi="Times New Roman" w:cs="Times New Roman"/>
          <w:sz w:val="24"/>
          <w:szCs w:val="24"/>
        </w:rPr>
        <w:t xml:space="preserve">proposed </w:t>
      </w:r>
      <w:r w:rsidR="00103CD7">
        <w:rPr>
          <w:rFonts w:ascii="Times New Roman" w:hAnsi="Times New Roman" w:cs="Times New Roman"/>
          <w:sz w:val="24"/>
          <w:szCs w:val="24"/>
        </w:rPr>
        <w:t>B</w:t>
      </w:r>
      <w:r w:rsidR="000547AF">
        <w:rPr>
          <w:rFonts w:ascii="Times New Roman" w:hAnsi="Times New Roman" w:cs="Times New Roman"/>
          <w:sz w:val="24"/>
          <w:szCs w:val="24"/>
        </w:rPr>
        <w:t>M</w:t>
      </w:r>
      <w:r w:rsidR="00103CD7">
        <w:rPr>
          <w:rFonts w:ascii="Times New Roman" w:hAnsi="Times New Roman" w:cs="Times New Roman"/>
          <w:sz w:val="24"/>
          <w:szCs w:val="24"/>
        </w:rPr>
        <w:t xml:space="preserve">Ps </w:t>
      </w:r>
      <w:r w:rsidR="007D324F">
        <w:rPr>
          <w:rFonts w:ascii="Times New Roman" w:hAnsi="Times New Roman" w:cs="Times New Roman"/>
          <w:sz w:val="24"/>
          <w:szCs w:val="24"/>
        </w:rPr>
        <w:t>for non</w:t>
      </w:r>
      <w:r w:rsidRPr="003D62C4">
        <w:rPr>
          <w:rFonts w:ascii="Times New Roman" w:hAnsi="Times New Roman" w:cs="Times New Roman"/>
          <w:sz w:val="24"/>
          <w:szCs w:val="24"/>
        </w:rPr>
        <w:t xml:space="preserve">point source controls. </w:t>
      </w:r>
    </w:p>
    <w:p w:rsidR="003D62C4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Except as otherwise provided in this Section, the hearings will be conducted under 35 Ill. Adm. Code 101.Subpart F. </w:t>
      </w:r>
    </w:p>
    <w:p w:rsidR="003D62C4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The </w:t>
      </w:r>
      <w:r w:rsidR="00465813">
        <w:rPr>
          <w:rFonts w:ascii="Times New Roman" w:hAnsi="Times New Roman" w:cs="Times New Roman"/>
          <w:sz w:val="24"/>
          <w:szCs w:val="24"/>
        </w:rPr>
        <w:t>h</w:t>
      </w:r>
      <w:r w:rsidRPr="003D62C4">
        <w:rPr>
          <w:rFonts w:ascii="Times New Roman" w:hAnsi="Times New Roman" w:cs="Times New Roman"/>
          <w:sz w:val="24"/>
          <w:szCs w:val="24"/>
        </w:rPr>
        <w:t xml:space="preserve">earing </w:t>
      </w:r>
      <w:r w:rsidR="00465813">
        <w:rPr>
          <w:rFonts w:ascii="Times New Roman" w:hAnsi="Times New Roman" w:cs="Times New Roman"/>
          <w:sz w:val="24"/>
          <w:szCs w:val="24"/>
        </w:rPr>
        <w:t>o</w:t>
      </w:r>
      <w:r w:rsidRPr="003D62C4">
        <w:rPr>
          <w:rFonts w:ascii="Times New Roman" w:hAnsi="Times New Roman" w:cs="Times New Roman"/>
          <w:sz w:val="24"/>
          <w:szCs w:val="24"/>
        </w:rPr>
        <w:t xml:space="preserve">fficer </w:t>
      </w:r>
      <w:r w:rsidR="00465813">
        <w:rPr>
          <w:rFonts w:ascii="Times New Roman" w:hAnsi="Times New Roman" w:cs="Times New Roman"/>
          <w:sz w:val="24"/>
          <w:szCs w:val="24"/>
        </w:rPr>
        <w:t xml:space="preserve">will </w:t>
      </w:r>
      <w:r w:rsidRPr="003D62C4">
        <w:rPr>
          <w:rFonts w:ascii="Times New Roman" w:hAnsi="Times New Roman" w:cs="Times New Roman"/>
          <w:sz w:val="24"/>
          <w:szCs w:val="24"/>
        </w:rPr>
        <w:t xml:space="preserve">schedule witnesses in advance to ensure maximum participation and allotment of adequate time. The </w:t>
      </w:r>
      <w:r w:rsidR="00465813">
        <w:rPr>
          <w:rFonts w:ascii="Times New Roman" w:hAnsi="Times New Roman" w:cs="Times New Roman"/>
          <w:sz w:val="24"/>
          <w:szCs w:val="24"/>
        </w:rPr>
        <w:t>h</w:t>
      </w:r>
      <w:r w:rsidRPr="003D62C4">
        <w:rPr>
          <w:rFonts w:ascii="Times New Roman" w:hAnsi="Times New Roman" w:cs="Times New Roman"/>
          <w:sz w:val="24"/>
          <w:szCs w:val="24"/>
        </w:rPr>
        <w:t xml:space="preserve">earing </w:t>
      </w:r>
      <w:r w:rsidR="00465813">
        <w:rPr>
          <w:rFonts w:ascii="Times New Roman" w:hAnsi="Times New Roman" w:cs="Times New Roman"/>
          <w:sz w:val="24"/>
          <w:szCs w:val="24"/>
        </w:rPr>
        <w:t>o</w:t>
      </w:r>
      <w:r w:rsidRPr="003D62C4">
        <w:rPr>
          <w:rFonts w:ascii="Times New Roman" w:hAnsi="Times New Roman" w:cs="Times New Roman"/>
          <w:sz w:val="24"/>
          <w:szCs w:val="24"/>
        </w:rPr>
        <w:t xml:space="preserve">fficer </w:t>
      </w:r>
      <w:r w:rsidR="00465813">
        <w:rPr>
          <w:rFonts w:ascii="Times New Roman" w:hAnsi="Times New Roman" w:cs="Times New Roman"/>
          <w:sz w:val="24"/>
          <w:szCs w:val="24"/>
        </w:rPr>
        <w:t xml:space="preserve">will </w:t>
      </w:r>
      <w:r w:rsidRPr="003D62C4">
        <w:rPr>
          <w:rFonts w:ascii="Times New Roman" w:hAnsi="Times New Roman" w:cs="Times New Roman"/>
          <w:sz w:val="24"/>
          <w:szCs w:val="24"/>
        </w:rPr>
        <w:t xml:space="preserve">reserve some time for unscheduled testimony and may consider reserving blocks of time for major categories of witnesses. </w:t>
      </w:r>
    </w:p>
    <w:p w:rsidR="003D62C4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lastRenderedPageBreak/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During the hearing, the </w:t>
      </w:r>
      <w:r w:rsidR="00465813">
        <w:rPr>
          <w:rFonts w:ascii="Times New Roman" w:hAnsi="Times New Roman" w:cs="Times New Roman"/>
          <w:sz w:val="24"/>
          <w:szCs w:val="24"/>
        </w:rPr>
        <w:t>h</w:t>
      </w:r>
      <w:r w:rsidRPr="003D62C4">
        <w:rPr>
          <w:rFonts w:ascii="Times New Roman" w:hAnsi="Times New Roman" w:cs="Times New Roman"/>
          <w:sz w:val="24"/>
          <w:szCs w:val="24"/>
        </w:rPr>
        <w:t xml:space="preserve">earing </w:t>
      </w:r>
      <w:r w:rsidR="00465813">
        <w:rPr>
          <w:rFonts w:ascii="Times New Roman" w:hAnsi="Times New Roman" w:cs="Times New Roman"/>
          <w:sz w:val="24"/>
          <w:szCs w:val="24"/>
        </w:rPr>
        <w:t>o</w:t>
      </w:r>
      <w:r w:rsidRPr="003D62C4">
        <w:rPr>
          <w:rFonts w:ascii="Times New Roman" w:hAnsi="Times New Roman" w:cs="Times New Roman"/>
          <w:sz w:val="24"/>
          <w:szCs w:val="24"/>
        </w:rPr>
        <w:t xml:space="preserve">fficer </w:t>
      </w:r>
      <w:r w:rsidR="00465813">
        <w:rPr>
          <w:rFonts w:ascii="Times New Roman" w:hAnsi="Times New Roman" w:cs="Times New Roman"/>
          <w:sz w:val="24"/>
          <w:szCs w:val="24"/>
        </w:rPr>
        <w:t xml:space="preserve">will </w:t>
      </w:r>
      <w:r w:rsidRPr="003D62C4">
        <w:rPr>
          <w:rFonts w:ascii="Times New Roman" w:hAnsi="Times New Roman" w:cs="Times New Roman"/>
          <w:sz w:val="24"/>
          <w:szCs w:val="24"/>
        </w:rPr>
        <w:t xml:space="preserve">inform the audience of the issues involved in the decision to be made, the considerations the Board will take into account, and the information </w:t>
      </w:r>
      <w:r w:rsidR="00442327">
        <w:rPr>
          <w:rFonts w:ascii="Times New Roman" w:hAnsi="Times New Roman" w:cs="Times New Roman"/>
          <w:sz w:val="24"/>
          <w:szCs w:val="24"/>
        </w:rPr>
        <w:t xml:space="preserve">that </w:t>
      </w:r>
      <w:r w:rsidRPr="003D62C4">
        <w:rPr>
          <w:rFonts w:ascii="Times New Roman" w:hAnsi="Times New Roman" w:cs="Times New Roman"/>
          <w:sz w:val="24"/>
          <w:szCs w:val="24"/>
        </w:rPr>
        <w:t xml:space="preserve">is particularly solicited from the public. </w:t>
      </w:r>
    </w:p>
    <w:p w:rsidR="003D62C4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3D62C4" w:rsidP="003D62C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Pr="003D62C4">
        <w:rPr>
          <w:rFonts w:ascii="Times New Roman" w:hAnsi="Times New Roman" w:cs="Times New Roman"/>
          <w:sz w:val="24"/>
          <w:szCs w:val="24"/>
        </w:rPr>
        <w:t xml:space="preserve">Public comments </w:t>
      </w:r>
      <w:r w:rsidR="00465813">
        <w:rPr>
          <w:rFonts w:ascii="Times New Roman" w:hAnsi="Times New Roman" w:cs="Times New Roman"/>
          <w:sz w:val="24"/>
          <w:szCs w:val="24"/>
        </w:rPr>
        <w:t xml:space="preserve">must </w:t>
      </w:r>
      <w:r w:rsidRPr="003D62C4">
        <w:rPr>
          <w:rFonts w:ascii="Times New Roman" w:hAnsi="Times New Roman" w:cs="Times New Roman"/>
          <w:sz w:val="24"/>
          <w:szCs w:val="24"/>
        </w:rPr>
        <w:t xml:space="preserve">be filed within 21 days after the hearing transcript is available unless the </w:t>
      </w:r>
      <w:r w:rsidR="00465813">
        <w:rPr>
          <w:rFonts w:ascii="Times New Roman" w:hAnsi="Times New Roman" w:cs="Times New Roman"/>
          <w:sz w:val="24"/>
          <w:szCs w:val="24"/>
        </w:rPr>
        <w:t>h</w:t>
      </w:r>
      <w:r w:rsidRPr="003D62C4">
        <w:rPr>
          <w:rFonts w:ascii="Times New Roman" w:hAnsi="Times New Roman" w:cs="Times New Roman"/>
          <w:sz w:val="24"/>
          <w:szCs w:val="24"/>
        </w:rPr>
        <w:t xml:space="preserve">earing </w:t>
      </w:r>
      <w:r w:rsidR="00465813">
        <w:rPr>
          <w:rFonts w:ascii="Times New Roman" w:hAnsi="Times New Roman" w:cs="Times New Roman"/>
          <w:sz w:val="24"/>
          <w:szCs w:val="24"/>
        </w:rPr>
        <w:t>o</w:t>
      </w:r>
      <w:r w:rsidRPr="003D62C4">
        <w:rPr>
          <w:rFonts w:ascii="Times New Roman" w:hAnsi="Times New Roman" w:cs="Times New Roman"/>
          <w:sz w:val="24"/>
          <w:szCs w:val="24"/>
        </w:rPr>
        <w:t xml:space="preserve">fficer specifies a different date.  Any person may file written comments in a </w:t>
      </w:r>
      <w:r w:rsidR="00103CD7">
        <w:rPr>
          <w:rFonts w:ascii="Times New Roman" w:hAnsi="Times New Roman"/>
          <w:sz w:val="24"/>
          <w:szCs w:val="24"/>
        </w:rPr>
        <w:t>TLWQS</w:t>
      </w:r>
      <w:r w:rsidR="00A04C8E">
        <w:rPr>
          <w:rFonts w:ascii="Times New Roman" w:hAnsi="Times New Roman" w:cs="Times New Roman"/>
          <w:sz w:val="24"/>
          <w:szCs w:val="24"/>
        </w:rPr>
        <w:t xml:space="preserve"> proceeding</w:t>
      </w:r>
      <w:r w:rsidRPr="003D6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65813" w:rsidRDefault="00465813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="00103CD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Agency </w:t>
      </w:r>
      <w:r w:rsidR="00985E3B">
        <w:rPr>
          <w:rFonts w:ascii="Times New Roman" w:hAnsi="Times New Roman" w:cs="Times New Roman"/>
          <w:sz w:val="24"/>
          <w:szCs w:val="24"/>
        </w:rPr>
        <w:t>must</w:t>
      </w:r>
      <w:r w:rsidR="00103CD7">
        <w:rPr>
          <w:rFonts w:ascii="Times New Roman" w:hAnsi="Times New Roman" w:cs="Times New Roman"/>
          <w:sz w:val="24"/>
          <w:szCs w:val="24"/>
        </w:rPr>
        <w:t xml:space="preserve"> </w:t>
      </w:r>
      <w:r w:rsidR="002C5991">
        <w:rPr>
          <w:rFonts w:ascii="Times New Roman" w:hAnsi="Times New Roman" w:cs="Times New Roman"/>
          <w:sz w:val="24"/>
          <w:szCs w:val="24"/>
        </w:rPr>
        <w:t>file any comments i</w:t>
      </w:r>
      <w:r w:rsidR="00A04C8E">
        <w:rPr>
          <w:rFonts w:ascii="Times New Roman" w:hAnsi="Times New Roman" w:cs="Times New Roman"/>
          <w:sz w:val="24"/>
          <w:szCs w:val="24"/>
        </w:rPr>
        <w:t>t</w:t>
      </w:r>
      <w:r w:rsidR="002C5991">
        <w:rPr>
          <w:rFonts w:ascii="Times New Roman" w:hAnsi="Times New Roman" w:cs="Times New Roman"/>
          <w:sz w:val="24"/>
          <w:szCs w:val="24"/>
        </w:rPr>
        <w:t xml:space="preserve"> receives from USEPA.</w:t>
      </w:r>
    </w:p>
    <w:p w:rsidR="00465813" w:rsidRPr="003D62C4" w:rsidRDefault="00465813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62C4" w:rsidRPr="003D62C4" w:rsidRDefault="00465813" w:rsidP="003D62C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D62C4" w:rsidRPr="003D62C4">
        <w:rPr>
          <w:rFonts w:ascii="Times New Roman" w:hAnsi="Times New Roman" w:cs="Times New Roman"/>
          <w:sz w:val="24"/>
          <w:szCs w:val="24"/>
        </w:rPr>
        <w:t>)</w:t>
      </w:r>
      <w:r w:rsidR="003D62C4">
        <w:rPr>
          <w:rFonts w:ascii="Times New Roman" w:hAnsi="Times New Roman" w:cs="Times New Roman"/>
          <w:sz w:val="24"/>
          <w:szCs w:val="24"/>
        </w:rPr>
        <w:tab/>
      </w:r>
      <w:r w:rsidR="003D62C4" w:rsidRPr="003D62C4">
        <w:rPr>
          <w:rFonts w:ascii="Times New Roman" w:hAnsi="Times New Roman" w:cs="Times New Roman"/>
          <w:sz w:val="24"/>
          <w:szCs w:val="24"/>
        </w:rPr>
        <w:t xml:space="preserve">The </w:t>
      </w:r>
      <w:r w:rsidR="00442327">
        <w:rPr>
          <w:rFonts w:ascii="Times New Roman" w:hAnsi="Times New Roman" w:cs="Times New Roman"/>
          <w:sz w:val="24"/>
          <w:szCs w:val="24"/>
        </w:rPr>
        <w:t xml:space="preserve">Agency </w:t>
      </w:r>
      <w:r w:rsidR="00985E3B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2C4" w:rsidRPr="003D62C4">
        <w:rPr>
          <w:rFonts w:ascii="Times New Roman" w:hAnsi="Times New Roman" w:cs="Times New Roman"/>
          <w:sz w:val="24"/>
          <w:szCs w:val="24"/>
        </w:rPr>
        <w:t xml:space="preserve">notify USEPA of the </w:t>
      </w:r>
      <w:r w:rsidR="00985E3B">
        <w:rPr>
          <w:rFonts w:ascii="Times New Roman" w:hAnsi="Times New Roman" w:cs="Times New Roman"/>
          <w:sz w:val="24"/>
          <w:szCs w:val="24"/>
        </w:rPr>
        <w:t>hearing transcript</w:t>
      </w:r>
      <w:r w:rsidR="00A31010">
        <w:rPr>
          <w:rFonts w:ascii="Times New Roman" w:hAnsi="Times New Roman" w:cs="Times New Roman"/>
          <w:sz w:val="24"/>
          <w:szCs w:val="24"/>
        </w:rPr>
        <w:t>'</w:t>
      </w:r>
      <w:r w:rsidR="00985E3B">
        <w:rPr>
          <w:rFonts w:ascii="Times New Roman" w:hAnsi="Times New Roman" w:cs="Times New Roman"/>
          <w:sz w:val="24"/>
          <w:szCs w:val="24"/>
        </w:rPr>
        <w:t xml:space="preserve">s </w:t>
      </w:r>
      <w:r w:rsidR="003D62C4" w:rsidRPr="003D62C4">
        <w:rPr>
          <w:rFonts w:ascii="Times New Roman" w:hAnsi="Times New Roman" w:cs="Times New Roman"/>
          <w:sz w:val="24"/>
          <w:szCs w:val="24"/>
        </w:rPr>
        <w:t xml:space="preserve">availability and of the comment deadline. </w:t>
      </w:r>
    </w:p>
    <w:p w:rsidR="003D62C4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174EB" w:rsidRPr="003D62C4" w:rsidRDefault="003D62C4" w:rsidP="003D6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62C4">
        <w:rPr>
          <w:rFonts w:ascii="Times New Roman" w:hAnsi="Times New Roman" w:cs="Times New Roman"/>
          <w:sz w:val="24"/>
          <w:szCs w:val="24"/>
        </w:rPr>
        <w:t>(Source:  Added at 4</w:t>
      </w:r>
      <w:r w:rsidR="00CB18D5">
        <w:rPr>
          <w:rFonts w:ascii="Times New Roman" w:hAnsi="Times New Roman" w:cs="Times New Roman"/>
          <w:sz w:val="24"/>
          <w:szCs w:val="24"/>
        </w:rPr>
        <w:t>2</w:t>
      </w:r>
      <w:r w:rsidRPr="003D62C4">
        <w:rPr>
          <w:rFonts w:ascii="Times New Roman" w:hAnsi="Times New Roman" w:cs="Times New Roman"/>
          <w:sz w:val="24"/>
          <w:szCs w:val="24"/>
        </w:rPr>
        <w:t xml:space="preserve"> Ill. Reg.</w:t>
      </w:r>
      <w:r w:rsidR="00855EC6">
        <w:rPr>
          <w:rFonts w:ascii="Times New Roman" w:hAnsi="Times New Roman" w:cs="Times New Roman"/>
          <w:sz w:val="24"/>
          <w:szCs w:val="24"/>
        </w:rPr>
        <w:t xml:space="preserve"> 7922, effective April 27, 2018</w:t>
      </w:r>
      <w:bookmarkStart w:id="0" w:name="_GoBack"/>
      <w:bookmarkEnd w:id="0"/>
      <w:r w:rsidRPr="003D62C4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3D62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13" w:rsidRDefault="00D45313">
      <w:r>
        <w:separator/>
      </w:r>
    </w:p>
  </w:endnote>
  <w:endnote w:type="continuationSeparator" w:id="0">
    <w:p w:rsidR="00D45313" w:rsidRDefault="00D4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13" w:rsidRDefault="00D45313">
      <w:r>
        <w:separator/>
      </w:r>
    </w:p>
  </w:footnote>
  <w:footnote w:type="continuationSeparator" w:id="0">
    <w:p w:rsidR="00D45313" w:rsidRDefault="00D4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7AF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3CD7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EC7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991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2C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327"/>
    <w:rsid w:val="004448CB"/>
    <w:rsid w:val="004454F6"/>
    <w:rsid w:val="004536AB"/>
    <w:rsid w:val="00453E6F"/>
    <w:rsid w:val="00455043"/>
    <w:rsid w:val="00461E78"/>
    <w:rsid w:val="0046272D"/>
    <w:rsid w:val="00465813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9D4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4FB2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324F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EC6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E3B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C8E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010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04F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8D5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13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B59"/>
    <w:rsid w:val="00EA0AB9"/>
    <w:rsid w:val="00EA0C1B"/>
    <w:rsid w:val="00EA1C5A"/>
    <w:rsid w:val="00EA3AC2"/>
    <w:rsid w:val="00EA55CD"/>
    <w:rsid w:val="00EA5A76"/>
    <w:rsid w:val="00EA5FA3"/>
    <w:rsid w:val="00EA6628"/>
    <w:rsid w:val="00EA7FAE"/>
    <w:rsid w:val="00EB1EF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99A3-26BD-458E-959E-5F7E7D9F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3D62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2018-04-05T13:59:00Z</dcterms:created>
  <dcterms:modified xsi:type="dcterms:W3CDTF">2018-05-08T20:05:00Z</dcterms:modified>
</cp:coreProperties>
</file>