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0C" w:rsidRDefault="005B170C" w:rsidP="005B17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70C" w:rsidRDefault="005B170C" w:rsidP="005B170C">
      <w:pPr>
        <w:widowControl w:val="0"/>
        <w:autoSpaceDE w:val="0"/>
        <w:autoSpaceDN w:val="0"/>
        <w:adjustRightInd w:val="0"/>
        <w:jc w:val="center"/>
      </w:pPr>
      <w:r>
        <w:t>PART 422</w:t>
      </w:r>
    </w:p>
    <w:p w:rsidR="005B170C" w:rsidRDefault="00AD2E2B" w:rsidP="005B170C">
      <w:pPr>
        <w:widowControl w:val="0"/>
        <w:autoSpaceDE w:val="0"/>
        <w:autoSpaceDN w:val="0"/>
        <w:adjustRightInd w:val="0"/>
        <w:jc w:val="center"/>
      </w:pPr>
      <w:r>
        <w:t>REGULATION</w:t>
      </w:r>
      <w:r w:rsidR="00FE532D">
        <w:t>S</w:t>
      </w:r>
      <w:r>
        <w:t xml:space="preserve"> FOR RADON SERVICE PROVIDERS</w:t>
      </w:r>
    </w:p>
    <w:sectPr w:rsidR="005B170C" w:rsidSect="005B1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70C"/>
    <w:rsid w:val="001946C3"/>
    <w:rsid w:val="005B170C"/>
    <w:rsid w:val="005C3366"/>
    <w:rsid w:val="00600140"/>
    <w:rsid w:val="0098630D"/>
    <w:rsid w:val="00A15AEC"/>
    <w:rsid w:val="00AD2E2B"/>
    <w:rsid w:val="00E51E27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422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422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