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F9B3" w14:textId="77777777" w:rsidR="006B1D04" w:rsidRPr="00FA1A46" w:rsidRDefault="006B1D04" w:rsidP="006B1D04">
      <w:pPr>
        <w:rPr>
          <w:kern w:val="2"/>
          <w14:ligatures w14:val="standardContextual"/>
        </w:rPr>
      </w:pPr>
    </w:p>
    <w:p w14:paraId="5776416C" w14:textId="2A5802F3" w:rsidR="006B1D04" w:rsidRPr="006B1D04" w:rsidRDefault="006B1D04" w:rsidP="006B1D04">
      <w:pPr>
        <w:rPr>
          <w:b/>
          <w:bCs/>
          <w:kern w:val="2"/>
          <w14:ligatures w14:val="standardContextual"/>
        </w:rPr>
      </w:pPr>
      <w:r w:rsidRPr="006B1D04">
        <w:rPr>
          <w:b/>
          <w:bCs/>
          <w:kern w:val="2"/>
          <w14:ligatures w14:val="standardContextual"/>
        </w:rPr>
        <w:t>Section 410.110  Contents of Certification Standards</w:t>
      </w:r>
    </w:p>
    <w:p w14:paraId="6EB8A6BF" w14:textId="77777777" w:rsidR="006B1D04" w:rsidRPr="006B1D04" w:rsidRDefault="006B1D04" w:rsidP="006B1D04">
      <w:pPr>
        <w:rPr>
          <w:kern w:val="2"/>
          <w14:ligatures w14:val="standardContextual"/>
        </w:rPr>
      </w:pPr>
    </w:p>
    <w:p w14:paraId="3CE1D769" w14:textId="7E5E684B" w:rsidR="006B1D04" w:rsidRPr="006B1D04" w:rsidRDefault="006B1D04" w:rsidP="006B1D04">
      <w:pPr>
        <w:widowControl w:val="0"/>
        <w:autoSpaceDE w:val="0"/>
        <w:autoSpaceDN w:val="0"/>
        <w:adjustRightInd w:val="0"/>
        <w:rPr>
          <w:rFonts w:eastAsia="Aptos"/>
        </w:rPr>
      </w:pPr>
      <w:r w:rsidRPr="006B1D04">
        <w:rPr>
          <w:rFonts w:eastAsia="Aptos"/>
        </w:rPr>
        <w:t xml:space="preserve">The computer-based voter registration system certification standards will be developed by </w:t>
      </w:r>
      <w:proofErr w:type="spellStart"/>
      <w:r w:rsidRPr="006B1D04">
        <w:rPr>
          <w:rFonts w:eastAsia="Aptos"/>
        </w:rPr>
        <w:t>SBE</w:t>
      </w:r>
      <w:proofErr w:type="spellEnd"/>
      <w:r w:rsidRPr="006B1D04">
        <w:rPr>
          <w:rFonts w:eastAsia="Aptos"/>
        </w:rPr>
        <w:t xml:space="preserve"> in consultation with federal recommendations, </w:t>
      </w:r>
      <w:r w:rsidRPr="006B1D04">
        <w:t>election</w:t>
      </w:r>
      <w:r w:rsidRPr="006B1D04">
        <w:rPr>
          <w:rFonts w:eastAsia="Aptos"/>
        </w:rPr>
        <w:t xml:space="preserve"> and cybersecurity industry standards, and statutory requirements. The certification standards will </w:t>
      </w:r>
      <w:r w:rsidR="0041204C">
        <w:rPr>
          <w:rFonts w:eastAsia="Aptos"/>
        </w:rPr>
        <w:t>reflect the requirements of Code Section</w:t>
      </w:r>
      <w:r w:rsidR="00376324">
        <w:rPr>
          <w:rFonts w:eastAsia="Aptos"/>
        </w:rPr>
        <w:t>s</w:t>
      </w:r>
      <w:r w:rsidR="0041204C">
        <w:rPr>
          <w:rFonts w:eastAsia="Aptos"/>
        </w:rPr>
        <w:t xml:space="preserve"> 4-33,</w:t>
      </w:r>
      <w:r w:rsidR="00376324">
        <w:rPr>
          <w:rFonts w:eastAsia="Aptos"/>
        </w:rPr>
        <w:t xml:space="preserve"> </w:t>
      </w:r>
      <w:r w:rsidR="0041204C">
        <w:rPr>
          <w:rFonts w:eastAsia="Aptos"/>
        </w:rPr>
        <w:t xml:space="preserve">5-43, and 6-79 and </w:t>
      </w:r>
      <w:r w:rsidRPr="006B1D04">
        <w:rPr>
          <w:rFonts w:eastAsia="Aptos"/>
        </w:rPr>
        <w:t>set forth, at a minimum, the following:</w:t>
      </w:r>
    </w:p>
    <w:p w14:paraId="3F11B1E2" w14:textId="77777777" w:rsidR="006B1D04" w:rsidRPr="006B1D04" w:rsidRDefault="006B1D04" w:rsidP="006B1D04">
      <w:pPr>
        <w:widowControl w:val="0"/>
        <w:autoSpaceDE w:val="0"/>
        <w:autoSpaceDN w:val="0"/>
        <w:adjustRightInd w:val="0"/>
        <w:rPr>
          <w:rFonts w:eastAsia="Aptos"/>
          <w:kern w:val="2"/>
          <w14:ligatures w14:val="standardContextual"/>
        </w:rPr>
      </w:pPr>
    </w:p>
    <w:p w14:paraId="24E203AB" w14:textId="417E6A3E" w:rsidR="006B1D04" w:rsidRDefault="006B1D04" w:rsidP="006B1D04">
      <w:pPr>
        <w:widowControl w:val="0"/>
        <w:autoSpaceDE w:val="0"/>
        <w:autoSpaceDN w:val="0"/>
        <w:adjustRightInd w:val="0"/>
        <w:ind w:left="1440" w:hanging="720"/>
        <w:rPr>
          <w:rFonts w:eastAsia="Aptos"/>
        </w:rPr>
      </w:pPr>
      <w:r w:rsidRPr="006B1D04">
        <w:t>a)</w:t>
      </w:r>
      <w:r w:rsidRPr="006B1D04">
        <w:tab/>
      </w:r>
      <w:r w:rsidRPr="006B1D04">
        <w:rPr>
          <w:rFonts w:eastAsia="Aptos"/>
        </w:rPr>
        <w:t>minimum data storage/retention standards;</w:t>
      </w:r>
    </w:p>
    <w:p w14:paraId="29BEAC82" w14:textId="77777777" w:rsidR="00FA1A46" w:rsidRPr="006B1D04" w:rsidRDefault="00FA1A46" w:rsidP="009117AE">
      <w:pPr>
        <w:widowControl w:val="0"/>
        <w:autoSpaceDE w:val="0"/>
        <w:autoSpaceDN w:val="0"/>
        <w:adjustRightInd w:val="0"/>
        <w:rPr>
          <w:rFonts w:eastAsia="Aptos"/>
        </w:rPr>
      </w:pPr>
    </w:p>
    <w:p w14:paraId="3B1252F5" w14:textId="12ECC4DB" w:rsidR="006B1D04" w:rsidRDefault="006B1D04" w:rsidP="006B1D04">
      <w:pPr>
        <w:widowControl w:val="0"/>
        <w:autoSpaceDE w:val="0"/>
        <w:autoSpaceDN w:val="0"/>
        <w:adjustRightInd w:val="0"/>
        <w:ind w:left="1440" w:hanging="720"/>
        <w:rPr>
          <w:rFonts w:eastAsia="Aptos"/>
        </w:rPr>
      </w:pPr>
      <w:r w:rsidRPr="006B1D04">
        <w:t>b)</w:t>
      </w:r>
      <w:r w:rsidRPr="006B1D04">
        <w:tab/>
      </w:r>
      <w:r w:rsidRPr="006B1D04">
        <w:rPr>
          <w:rFonts w:eastAsia="Aptos"/>
        </w:rPr>
        <w:t>minimum security standards surrounding data access and dissemination;</w:t>
      </w:r>
    </w:p>
    <w:p w14:paraId="2048BFEE" w14:textId="77777777" w:rsidR="00FA1A46" w:rsidRPr="006B1D04" w:rsidRDefault="00FA1A46" w:rsidP="009117AE">
      <w:pPr>
        <w:widowControl w:val="0"/>
        <w:autoSpaceDE w:val="0"/>
        <w:autoSpaceDN w:val="0"/>
        <w:adjustRightInd w:val="0"/>
        <w:rPr>
          <w:rFonts w:eastAsia="Aptos"/>
        </w:rPr>
      </w:pPr>
    </w:p>
    <w:p w14:paraId="6AC9012D" w14:textId="77777777" w:rsidR="006B1D04" w:rsidRPr="006B1D04" w:rsidRDefault="006B1D04" w:rsidP="006B1D04">
      <w:pPr>
        <w:widowControl w:val="0"/>
        <w:autoSpaceDE w:val="0"/>
        <w:autoSpaceDN w:val="0"/>
        <w:adjustRightInd w:val="0"/>
        <w:ind w:left="1440" w:hanging="720"/>
        <w:rPr>
          <w:rFonts w:eastAsia="Aptos"/>
        </w:rPr>
      </w:pPr>
      <w:r w:rsidRPr="006B1D04">
        <w:t>c)</w:t>
      </w:r>
      <w:r w:rsidRPr="006B1D04">
        <w:tab/>
      </w:r>
      <w:r w:rsidRPr="006B1D04">
        <w:rPr>
          <w:rFonts w:eastAsia="Aptos"/>
        </w:rPr>
        <w:t>requirements concerning connectivity to the statewide database; and</w:t>
      </w:r>
    </w:p>
    <w:p w14:paraId="3C3F12B6" w14:textId="77777777" w:rsidR="006B1D04" w:rsidRPr="006B1D04" w:rsidRDefault="006B1D04" w:rsidP="009117AE">
      <w:pPr>
        <w:widowControl w:val="0"/>
        <w:autoSpaceDE w:val="0"/>
        <w:autoSpaceDN w:val="0"/>
        <w:adjustRightInd w:val="0"/>
        <w:rPr>
          <w:rFonts w:eastAsia="Aptos"/>
          <w:kern w:val="2"/>
          <w14:ligatures w14:val="standardContextual"/>
        </w:rPr>
      </w:pPr>
    </w:p>
    <w:p w14:paraId="6A683148" w14:textId="6DAA3D0E" w:rsidR="000174EB" w:rsidRPr="006B1D04" w:rsidRDefault="006B1D04" w:rsidP="00EE4D4E">
      <w:pPr>
        <w:widowControl w:val="0"/>
        <w:autoSpaceDE w:val="0"/>
        <w:autoSpaceDN w:val="0"/>
        <w:adjustRightInd w:val="0"/>
        <w:ind w:left="1440" w:hanging="720"/>
      </w:pPr>
      <w:r w:rsidRPr="006B1D04">
        <w:rPr>
          <w:kern w:val="2"/>
          <w14:ligatures w14:val="standardContextual"/>
        </w:rPr>
        <w:t>d)</w:t>
      </w:r>
      <w:r w:rsidRPr="006B1D04">
        <w:rPr>
          <w:rFonts w:eastAsia="Aptos"/>
          <w:kern w:val="2"/>
          <w14:ligatures w14:val="standardContextual"/>
        </w:rPr>
        <w:tab/>
        <w:t>data format requirements.</w:t>
      </w:r>
    </w:p>
    <w:sectPr w:rsidR="000174EB" w:rsidRPr="006B1D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1CEE" w14:textId="77777777" w:rsidR="006B1D04" w:rsidRDefault="006B1D04">
      <w:r>
        <w:separator/>
      </w:r>
    </w:p>
  </w:endnote>
  <w:endnote w:type="continuationSeparator" w:id="0">
    <w:p w14:paraId="7AA27B4A" w14:textId="77777777" w:rsidR="006B1D04" w:rsidRDefault="006B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95DC" w14:textId="77777777" w:rsidR="006B1D04" w:rsidRDefault="006B1D04">
      <w:r>
        <w:separator/>
      </w:r>
    </w:p>
  </w:footnote>
  <w:footnote w:type="continuationSeparator" w:id="0">
    <w:p w14:paraId="325D0A4C" w14:textId="77777777" w:rsidR="006B1D04" w:rsidRDefault="006B1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324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04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D04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7AE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E4D4E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A4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E189D"/>
  <w15:chartTrackingRefBased/>
  <w15:docId w15:val="{964616FE-0F80-49C1-A322-097ACE3D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552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2025-08-05T14:07:00Z</dcterms:created>
  <dcterms:modified xsi:type="dcterms:W3CDTF">2026-01-02T14:52:00Z</dcterms:modified>
</cp:coreProperties>
</file>