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4F8F" w14:textId="77777777" w:rsidR="00FD207D" w:rsidRPr="00BB4E70" w:rsidRDefault="00FD207D" w:rsidP="00BB4E70">
      <w:pPr>
        <w:rPr>
          <w:rFonts w:eastAsia="Aptos"/>
        </w:rPr>
      </w:pPr>
    </w:p>
    <w:p w14:paraId="589DC50D" w14:textId="5D1042BE" w:rsidR="00FD207D" w:rsidRPr="00BB4E70" w:rsidRDefault="00FD207D" w:rsidP="00BB4E70">
      <w:pPr>
        <w:rPr>
          <w:rFonts w:eastAsia="Aptos"/>
          <w:b/>
          <w:bCs/>
        </w:rPr>
      </w:pPr>
      <w:r w:rsidRPr="00BB4E70">
        <w:rPr>
          <w:rFonts w:eastAsia="Aptos"/>
          <w:b/>
          <w:bCs/>
        </w:rPr>
        <w:t>Section 410.30  Requirements for the Use of Computer-Based Voter Registration Systems</w:t>
      </w:r>
    </w:p>
    <w:p w14:paraId="379D63C8" w14:textId="77777777" w:rsidR="00FD207D" w:rsidRPr="00BB4E70" w:rsidRDefault="00FD207D" w:rsidP="00BB4E70">
      <w:pPr>
        <w:rPr>
          <w:rFonts w:eastAsia="Aptos"/>
        </w:rPr>
      </w:pPr>
    </w:p>
    <w:p w14:paraId="2C09C440" w14:textId="028E779E" w:rsidR="00FD207D" w:rsidRPr="00FD207D" w:rsidRDefault="00FD207D" w:rsidP="009D480B">
      <w:pPr>
        <w:widowControl w:val="0"/>
        <w:autoSpaceDE w:val="0"/>
        <w:autoSpaceDN w:val="0"/>
        <w:adjustRightInd w:val="0"/>
        <w:rPr>
          <w:rFonts w:eastAsia="Aptos"/>
        </w:rPr>
      </w:pPr>
      <w:r w:rsidRPr="00FD207D">
        <w:rPr>
          <w:rFonts w:eastAsia="Aptos"/>
        </w:rPr>
        <w:t>The Board will not certify a computer-based voter registration system for use under Code Section 4-33, 5-43, or 6-79 unless</w:t>
      </w:r>
      <w:r w:rsidR="009D480B">
        <w:rPr>
          <w:rFonts w:eastAsia="Aptos"/>
        </w:rPr>
        <w:t xml:space="preserve"> the system meets the requirements set forth in</w:t>
      </w:r>
      <w:r w:rsidR="00785736">
        <w:rPr>
          <w:rFonts w:eastAsia="Aptos"/>
        </w:rPr>
        <w:t xml:space="preserve"> the</w:t>
      </w:r>
      <w:r w:rsidR="009D480B">
        <w:rPr>
          <w:rFonts w:eastAsia="Aptos"/>
        </w:rPr>
        <w:t xml:space="preserve"> applicable Section and</w:t>
      </w:r>
      <w:r w:rsidRPr="00FD207D">
        <w:rPr>
          <w:rFonts w:eastAsia="Aptos"/>
        </w:rPr>
        <w:t>:</w:t>
      </w:r>
    </w:p>
    <w:p w14:paraId="0DBAA7DD" w14:textId="4A3F0B29" w:rsidR="00FD207D" w:rsidRPr="00FD207D" w:rsidRDefault="00FD207D" w:rsidP="003910E3">
      <w:pPr>
        <w:widowControl w:val="0"/>
        <w:autoSpaceDE w:val="0"/>
        <w:autoSpaceDN w:val="0"/>
        <w:adjustRightInd w:val="0"/>
      </w:pPr>
    </w:p>
    <w:p w14:paraId="4CC6903E" w14:textId="2D6867A8" w:rsidR="00FD207D" w:rsidRPr="00FD207D" w:rsidRDefault="009D480B" w:rsidP="009D480B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>
        <w:t>a</w:t>
      </w:r>
      <w:r w:rsidR="00FD207D" w:rsidRPr="00FD207D">
        <w:t>)</w:t>
      </w:r>
      <w:r w:rsidR="00FD207D" w:rsidRPr="00FD207D">
        <w:tab/>
      </w:r>
      <w:r w:rsidR="00FD207D" w:rsidRPr="00FD207D">
        <w:rPr>
          <w:rFonts w:eastAsia="Aptos"/>
        </w:rPr>
        <w:t xml:space="preserve">the computer-based voter registration system </w:t>
      </w:r>
      <w:r w:rsidR="00FD207D" w:rsidRPr="00FD207D">
        <w:rPr>
          <w:kern w:val="2"/>
          <w14:ligatures w14:val="standardContextual"/>
        </w:rPr>
        <w:t xml:space="preserve">securely </w:t>
      </w:r>
      <w:r w:rsidR="00FD207D" w:rsidRPr="00FD207D">
        <w:rPr>
          <w:rFonts w:eastAsia="Aptos"/>
        </w:rPr>
        <w:t xml:space="preserve">transmits required data in the </w:t>
      </w:r>
      <w:r w:rsidR="00FD207D" w:rsidRPr="00FD207D">
        <w:t>manner outlined in the certification standards</w:t>
      </w:r>
      <w:r w:rsidR="00FD207D" w:rsidRPr="00FD207D">
        <w:rPr>
          <w:rFonts w:eastAsia="Aptos"/>
        </w:rPr>
        <w:t>;</w:t>
      </w:r>
    </w:p>
    <w:p w14:paraId="789874E2" w14:textId="77777777" w:rsidR="00FD207D" w:rsidRPr="00FD207D" w:rsidRDefault="00FD207D" w:rsidP="003910E3">
      <w:pPr>
        <w:widowControl w:val="0"/>
        <w:autoSpaceDE w:val="0"/>
        <w:autoSpaceDN w:val="0"/>
        <w:adjustRightInd w:val="0"/>
      </w:pPr>
    </w:p>
    <w:p w14:paraId="0BC9048E" w14:textId="2C659D8B" w:rsidR="00FD207D" w:rsidRPr="00FD207D" w:rsidRDefault="009D480B" w:rsidP="009D480B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>
        <w:t>b</w:t>
      </w:r>
      <w:r w:rsidR="00FD207D" w:rsidRPr="00FD207D">
        <w:t>)</w:t>
      </w:r>
      <w:r w:rsidR="00FD207D" w:rsidRPr="00FD207D">
        <w:tab/>
      </w:r>
      <w:r w:rsidR="00FD207D" w:rsidRPr="00FD207D">
        <w:rPr>
          <w:rFonts w:eastAsia="Aptos"/>
        </w:rPr>
        <w:t>the computer-based voter registration system is capable of securely connecting to the Illinois Century Network</w:t>
      </w:r>
      <w:r w:rsidR="00FD207D" w:rsidRPr="00FD207D">
        <w:t xml:space="preserve">; </w:t>
      </w:r>
    </w:p>
    <w:p w14:paraId="39C07834" w14:textId="77777777" w:rsidR="00FD207D" w:rsidRPr="00FD207D" w:rsidRDefault="00FD207D" w:rsidP="003910E3">
      <w:pPr>
        <w:widowControl w:val="0"/>
        <w:autoSpaceDE w:val="0"/>
        <w:autoSpaceDN w:val="0"/>
        <w:adjustRightInd w:val="0"/>
      </w:pPr>
    </w:p>
    <w:p w14:paraId="27D03AB5" w14:textId="71C499AB" w:rsidR="00FD207D" w:rsidRPr="00FD207D" w:rsidRDefault="009D480B" w:rsidP="009D480B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>
        <w:rPr>
          <w:kern w:val="2"/>
          <w14:ligatures w14:val="standardContextual"/>
        </w:rPr>
        <w:t>c</w:t>
      </w:r>
      <w:r w:rsidR="00FD207D" w:rsidRPr="00FD207D">
        <w:rPr>
          <w:kern w:val="2"/>
          <w14:ligatures w14:val="standardContextual"/>
        </w:rPr>
        <w:t>)</w:t>
      </w:r>
      <w:r w:rsidR="00FD207D" w:rsidRPr="00FD207D">
        <w:rPr>
          <w:rFonts w:eastAsia="Aptos"/>
          <w:kern w:val="2"/>
          <w14:ligatures w14:val="standardContextual"/>
        </w:rPr>
        <w:tab/>
        <w:t>the computer-based voter registration system meets minimum access and control standards for data security</w:t>
      </w:r>
      <w:r w:rsidR="009E4C5E">
        <w:rPr>
          <w:rFonts w:eastAsia="Aptos"/>
          <w:kern w:val="2"/>
          <w14:ligatures w14:val="standardContextual"/>
        </w:rPr>
        <w:t xml:space="preserve"> set forth in the certification standards</w:t>
      </w:r>
      <w:r w:rsidR="00FD207D" w:rsidRPr="00FD207D">
        <w:rPr>
          <w:rFonts w:eastAsia="Aptos"/>
          <w:kern w:val="2"/>
          <w14:ligatures w14:val="standardContextual"/>
        </w:rPr>
        <w:t>,</w:t>
      </w:r>
      <w:r>
        <w:rPr>
          <w:rFonts w:eastAsia="Aptos"/>
          <w:kern w:val="2"/>
          <w14:ligatures w14:val="standardContextual"/>
        </w:rPr>
        <w:t xml:space="preserve"> </w:t>
      </w:r>
      <w:r w:rsidR="00FD207D" w:rsidRPr="00FD207D">
        <w:rPr>
          <w:rFonts w:eastAsia="Aptos"/>
          <w:kern w:val="2"/>
          <w14:ligatures w14:val="standardContextual"/>
        </w:rPr>
        <w:t>including, but not limited to, mandated use of multi-factor authentication; and</w:t>
      </w:r>
      <w:r w:rsidR="00FD207D" w:rsidRPr="00FD207D">
        <w:rPr>
          <w:kern w:val="2"/>
          <w14:ligatures w14:val="standardContextual"/>
        </w:rPr>
        <w:t xml:space="preserve"> </w:t>
      </w:r>
    </w:p>
    <w:p w14:paraId="7A690718" w14:textId="77777777" w:rsidR="00FD207D" w:rsidRPr="00FD207D" w:rsidRDefault="00FD207D" w:rsidP="003910E3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379BC28C" w14:textId="497436BA" w:rsidR="000174EB" w:rsidRPr="00FD207D" w:rsidRDefault="009D480B" w:rsidP="009D480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D207D" w:rsidRPr="00FD207D">
        <w:t>)</w:t>
      </w:r>
      <w:r w:rsidR="00FD207D" w:rsidRPr="00FD207D">
        <w:tab/>
      </w:r>
      <w:r w:rsidR="00FD207D" w:rsidRPr="00FD207D">
        <w:rPr>
          <w:rFonts w:eastAsia="Aptos"/>
        </w:rPr>
        <w:t xml:space="preserve">the applicable procedures for approval under </w:t>
      </w:r>
      <w:r>
        <w:rPr>
          <w:rFonts w:eastAsia="Aptos"/>
        </w:rPr>
        <w:t>this Part</w:t>
      </w:r>
      <w:r w:rsidR="00FD207D" w:rsidRPr="00FD207D">
        <w:rPr>
          <w:rFonts w:eastAsia="Aptos"/>
        </w:rPr>
        <w:t xml:space="preserve"> have been completed.</w:t>
      </w:r>
      <w:r w:rsidR="00FD207D" w:rsidRPr="00FD207D">
        <w:t xml:space="preserve"> </w:t>
      </w:r>
    </w:p>
    <w:sectPr w:rsidR="000174EB" w:rsidRPr="00FD20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F0BA" w14:textId="77777777" w:rsidR="00FD207D" w:rsidRDefault="00FD207D">
      <w:r>
        <w:separator/>
      </w:r>
    </w:p>
  </w:endnote>
  <w:endnote w:type="continuationSeparator" w:id="0">
    <w:p w14:paraId="481EAD12" w14:textId="77777777" w:rsidR="00FD207D" w:rsidRDefault="00F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3A9D" w14:textId="77777777" w:rsidR="00FD207D" w:rsidRDefault="00FD207D">
      <w:r>
        <w:separator/>
      </w:r>
    </w:p>
  </w:footnote>
  <w:footnote w:type="continuationSeparator" w:id="0">
    <w:p w14:paraId="07DDA3DF" w14:textId="77777777" w:rsidR="00FD207D" w:rsidRDefault="00FD2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C3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0E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73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0B"/>
    <w:rsid w:val="009D4E6C"/>
    <w:rsid w:val="009D7D1F"/>
    <w:rsid w:val="009E1EAF"/>
    <w:rsid w:val="009E4AE1"/>
    <w:rsid w:val="009E4C5E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E7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07D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31934"/>
  <w15:chartTrackingRefBased/>
  <w15:docId w15:val="{5E4B8A2C-ED8F-4657-904B-EC8DD8B0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734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2025-08-05T14:06:00Z</dcterms:created>
  <dcterms:modified xsi:type="dcterms:W3CDTF">2026-01-02T14:49:00Z</dcterms:modified>
</cp:coreProperties>
</file>