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B7" w:rsidRDefault="000B76B7" w:rsidP="000B76B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B76B7" w:rsidRDefault="000B76B7" w:rsidP="0068019D">
      <w:pPr>
        <w:widowControl w:val="0"/>
        <w:autoSpaceDE w:val="0"/>
        <w:autoSpaceDN w:val="0"/>
        <w:adjustRightInd w:val="0"/>
        <w:ind w:left="1440" w:hanging="1440"/>
      </w:pPr>
      <w:r>
        <w:t>208.10</w:t>
      </w:r>
      <w:r>
        <w:tab/>
        <w:t xml:space="preserve">Certification by the State Board of Elections of Proposed Amendments to the Illinois Constitution and Statewide Questions of Public Policy </w:t>
      </w:r>
    </w:p>
    <w:sectPr w:rsidR="000B76B7" w:rsidSect="000B76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6B7"/>
    <w:rsid w:val="00082169"/>
    <w:rsid w:val="000B76B7"/>
    <w:rsid w:val="0068019D"/>
    <w:rsid w:val="00884169"/>
    <w:rsid w:val="00BC3E4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