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30" w:rsidRDefault="00605230" w:rsidP="00605230">
      <w:pPr>
        <w:widowControl w:val="0"/>
        <w:autoSpaceDE w:val="0"/>
        <w:autoSpaceDN w:val="0"/>
        <w:adjustRightInd w:val="0"/>
      </w:pPr>
    </w:p>
    <w:p w:rsidR="00605230" w:rsidRDefault="00605230" w:rsidP="006052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3050.70  Non-Resident Property Owner</w:t>
      </w:r>
      <w:r>
        <w:t xml:space="preserve"> </w:t>
      </w:r>
      <w:r w:rsidR="00E937DA" w:rsidRPr="006619B3">
        <w:rPr>
          <w:b/>
        </w:rPr>
        <w:t>and Leasee</w:t>
      </w:r>
    </w:p>
    <w:p w:rsidR="00605230" w:rsidRDefault="00605230" w:rsidP="00605230">
      <w:pPr>
        <w:widowControl w:val="0"/>
        <w:autoSpaceDE w:val="0"/>
        <w:autoSpaceDN w:val="0"/>
        <w:adjustRightInd w:val="0"/>
      </w:pPr>
    </w:p>
    <w:p w:rsidR="00605230" w:rsidRDefault="00605230" w:rsidP="006052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EC06DC">
        <w:rPr>
          <w:i/>
        </w:rPr>
        <w:t xml:space="preserve">The non-resident fee shall not apply to a non-resident who, as an individual or as a partner, principal stockholder, or other joint owner, owns </w:t>
      </w:r>
      <w:r w:rsidR="00E937DA" w:rsidRPr="00EC06DC">
        <w:rPr>
          <w:i/>
        </w:rPr>
        <w:t>or leases</w:t>
      </w:r>
      <w:r>
        <w:t xml:space="preserve"> </w:t>
      </w:r>
      <w:r w:rsidRPr="00EC06DC">
        <w:rPr>
          <w:i/>
        </w:rPr>
        <w:t xml:space="preserve">property </w:t>
      </w:r>
      <w:r w:rsidR="00E937DA" w:rsidRPr="00EC06DC">
        <w:rPr>
          <w:i/>
        </w:rPr>
        <w:t>that is taxed for</w:t>
      </w:r>
      <w:r w:rsidR="00EC06DC" w:rsidRPr="00EC06DC">
        <w:rPr>
          <w:i/>
        </w:rPr>
        <w:t xml:space="preserve"> </w:t>
      </w:r>
      <w:r w:rsidR="00E937DA" w:rsidRPr="00EC06DC">
        <w:rPr>
          <w:i/>
        </w:rPr>
        <w:t xml:space="preserve">library service </w:t>
      </w:r>
      <w:r w:rsidRPr="00EC06DC">
        <w:rPr>
          <w:i/>
        </w:rPr>
        <w:t>or is a senior administrative officer of a firm, business, or other corporation owning taxable property within the</w:t>
      </w:r>
      <w:r>
        <w:t xml:space="preserve"> district, </w:t>
      </w:r>
      <w:r w:rsidRPr="00EC06DC">
        <w:rPr>
          <w:i/>
        </w:rPr>
        <w:t xml:space="preserve">upon presentation of the most recent tax bill </w:t>
      </w:r>
      <w:r w:rsidR="00EC06DC" w:rsidRPr="00EC06DC">
        <w:rPr>
          <w:i/>
        </w:rPr>
        <w:t>on</w:t>
      </w:r>
      <w:r w:rsidRPr="00EC06DC">
        <w:rPr>
          <w:i/>
        </w:rPr>
        <w:t xml:space="preserve"> that taxable property</w:t>
      </w:r>
      <w:r w:rsidR="00E937DA">
        <w:t>.</w:t>
      </w:r>
      <w:r w:rsidR="00E937DA" w:rsidDel="00E937DA">
        <w:t xml:space="preserve"> </w:t>
      </w:r>
      <w:r>
        <w:t xml:space="preserve"> [75 ILCS 5/4-7(12) and 75 ILCS 16/30-55.60(3)] </w:t>
      </w:r>
    </w:p>
    <w:p w:rsidR="008A1AFE" w:rsidRDefault="008A1AFE" w:rsidP="00017FB9">
      <w:pPr>
        <w:widowControl w:val="0"/>
        <w:autoSpaceDE w:val="0"/>
        <w:autoSpaceDN w:val="0"/>
        <w:adjustRightInd w:val="0"/>
      </w:pPr>
    </w:p>
    <w:p w:rsidR="00605230" w:rsidRDefault="00605230" w:rsidP="006052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library card shall accord the non-resident property owner </w:t>
      </w:r>
      <w:r w:rsidR="00E937DA">
        <w:t xml:space="preserve">or non-resident leasee </w:t>
      </w:r>
      <w:r>
        <w:t xml:space="preserve">cardholder all the services the issuing public library provides its residents, including reciprocal borrow privileges. </w:t>
      </w:r>
    </w:p>
    <w:p w:rsidR="00E937DA" w:rsidRDefault="00E937DA" w:rsidP="00017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7DA" w:rsidRDefault="009C0734" w:rsidP="00605230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E937DA">
        <w:t xml:space="preserve"> Ill. Reg. </w:t>
      </w:r>
      <w:r w:rsidR="00D3402C">
        <w:t>2010</w:t>
      </w:r>
      <w:r w:rsidR="00E937DA">
        <w:t xml:space="preserve">, effective </w:t>
      </w:r>
      <w:r w:rsidR="00D3402C">
        <w:t>January 7, 2020</w:t>
      </w:r>
      <w:r w:rsidR="00E937DA">
        <w:t>)</w:t>
      </w:r>
    </w:p>
    <w:sectPr w:rsidR="00E937DA" w:rsidSect="00605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230"/>
    <w:rsid w:val="00017FB9"/>
    <w:rsid w:val="00411800"/>
    <w:rsid w:val="004927CA"/>
    <w:rsid w:val="005C3366"/>
    <w:rsid w:val="00605230"/>
    <w:rsid w:val="006619B3"/>
    <w:rsid w:val="0075244B"/>
    <w:rsid w:val="008A1AFE"/>
    <w:rsid w:val="009C0734"/>
    <w:rsid w:val="00AA5110"/>
    <w:rsid w:val="00B60DAC"/>
    <w:rsid w:val="00D3402C"/>
    <w:rsid w:val="00E937DA"/>
    <w:rsid w:val="00E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4A58CE-2D66-4B5F-813B-56B118DF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Lane, Arlene L.</cp:lastModifiedBy>
  <cp:revision>4</cp:revision>
  <dcterms:created xsi:type="dcterms:W3CDTF">2019-11-20T17:31:00Z</dcterms:created>
  <dcterms:modified xsi:type="dcterms:W3CDTF">2020-01-22T16:22:00Z</dcterms:modified>
</cp:coreProperties>
</file>