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747F" w14:textId="77777777" w:rsidR="00135797" w:rsidRDefault="00135797" w:rsidP="00135797">
      <w:pPr>
        <w:jc w:val="center"/>
      </w:pPr>
      <w:r w:rsidRPr="00197003">
        <w:t>SUBPART A:  PURPOSE AND DEFINITIONS</w:t>
      </w:r>
    </w:p>
    <w:p w14:paraId="523BEB3A" w14:textId="77777777" w:rsidR="00135797" w:rsidRPr="00197003" w:rsidRDefault="00135797" w:rsidP="00135797">
      <w:pPr>
        <w:jc w:val="center"/>
      </w:pPr>
    </w:p>
    <w:p w14:paraId="5FBBE7A9" w14:textId="77777777" w:rsidR="00135797" w:rsidRPr="00197003" w:rsidRDefault="00135797" w:rsidP="00135797">
      <w:r w:rsidRPr="00197003">
        <w:t xml:space="preserve">Section </w:t>
      </w:r>
    </w:p>
    <w:p w14:paraId="46B32532" w14:textId="77777777" w:rsidR="00135797" w:rsidRPr="00197003" w:rsidRDefault="00135797" w:rsidP="00135797">
      <w:r w:rsidRPr="00197003">
        <w:t>3030.100</w:t>
      </w:r>
      <w:r w:rsidRPr="00197003">
        <w:tab/>
        <w:t>Purpose</w:t>
      </w:r>
    </w:p>
    <w:p w14:paraId="61A6D118" w14:textId="77777777" w:rsidR="00135797" w:rsidRPr="00197003" w:rsidRDefault="00135797" w:rsidP="00135797">
      <w:r w:rsidRPr="00197003">
        <w:t xml:space="preserve">3030.110 </w:t>
      </w:r>
      <w:r w:rsidRPr="00197003">
        <w:tab/>
        <w:t>Definitions</w:t>
      </w:r>
    </w:p>
    <w:p w14:paraId="57B06F11" w14:textId="77777777" w:rsidR="00135797" w:rsidRPr="00197003" w:rsidRDefault="00135797" w:rsidP="00135797"/>
    <w:p w14:paraId="26A1C7DA" w14:textId="77777777" w:rsidR="00135797" w:rsidRPr="00197003" w:rsidRDefault="00135797" w:rsidP="00135797">
      <w:pPr>
        <w:jc w:val="center"/>
      </w:pPr>
      <w:r w:rsidRPr="00197003">
        <w:t>SUBPART B:  MULTITYPE LIBRARY SYSTEM</w:t>
      </w:r>
    </w:p>
    <w:p w14:paraId="277CC685" w14:textId="77777777" w:rsidR="00135797" w:rsidRPr="00197003" w:rsidRDefault="00135797" w:rsidP="00135797"/>
    <w:p w14:paraId="78D8AB5D" w14:textId="77777777" w:rsidR="00135797" w:rsidRPr="00197003" w:rsidRDefault="00135797" w:rsidP="00135797">
      <w:r>
        <w:t>Section</w:t>
      </w:r>
    </w:p>
    <w:p w14:paraId="2B3300D4" w14:textId="77777777" w:rsidR="00135797" w:rsidRPr="00197003" w:rsidRDefault="00135797" w:rsidP="00135797">
      <w:r w:rsidRPr="00197003">
        <w:t xml:space="preserve">3030.200 </w:t>
      </w:r>
      <w:r w:rsidRPr="00197003">
        <w:tab/>
        <w:t>Membership in a Multitype Library System</w:t>
      </w:r>
    </w:p>
    <w:p w14:paraId="5EB38A2C" w14:textId="77777777" w:rsidR="00135797" w:rsidRPr="00197003" w:rsidRDefault="00135797" w:rsidP="00135797">
      <w:r w:rsidRPr="00197003">
        <w:t xml:space="preserve">3030.205 </w:t>
      </w:r>
      <w:r w:rsidRPr="00197003">
        <w:tab/>
        <w:t xml:space="preserve">Changes in Multitype </w:t>
      </w:r>
      <w:r>
        <w:t xml:space="preserve">Library </w:t>
      </w:r>
      <w:r w:rsidRPr="00197003">
        <w:t>System Membership Status</w:t>
      </w:r>
    </w:p>
    <w:p w14:paraId="28C8ACED" w14:textId="77777777" w:rsidR="00135797" w:rsidRPr="00197003" w:rsidRDefault="00135797" w:rsidP="00135797">
      <w:r w:rsidRPr="00197003">
        <w:t xml:space="preserve">3030.210 </w:t>
      </w:r>
      <w:r w:rsidRPr="00197003">
        <w:tab/>
        <w:t xml:space="preserve">Establishment of Systems </w:t>
      </w:r>
    </w:p>
    <w:p w14:paraId="359ECC00" w14:textId="77777777" w:rsidR="00135797" w:rsidRPr="00197003" w:rsidRDefault="00135797" w:rsidP="00135797">
      <w:r w:rsidRPr="00197003">
        <w:t xml:space="preserve">3030.215 </w:t>
      </w:r>
      <w:r w:rsidRPr="00197003">
        <w:tab/>
        <w:t>Standards for Core Services to Members</w:t>
      </w:r>
    </w:p>
    <w:p w14:paraId="2804F5EA" w14:textId="77777777" w:rsidR="00135797" w:rsidRPr="00197003" w:rsidRDefault="00135797" w:rsidP="00135797">
      <w:r w:rsidRPr="00197003">
        <w:t xml:space="preserve">3030.225 </w:t>
      </w:r>
      <w:r w:rsidRPr="00197003">
        <w:tab/>
        <w:t>Geographic Boundaries and Demographics</w:t>
      </w:r>
    </w:p>
    <w:p w14:paraId="615AEAA5" w14:textId="77777777" w:rsidR="00135797" w:rsidRPr="00197003" w:rsidRDefault="00135797" w:rsidP="00135797">
      <w:r w:rsidRPr="00197003">
        <w:t xml:space="preserve">3030.230 </w:t>
      </w:r>
      <w:r w:rsidRPr="00197003">
        <w:tab/>
        <w:t>Adjustment of the Geographic Boundaries of Multitype Library Systems</w:t>
      </w:r>
    </w:p>
    <w:p w14:paraId="77E8B792" w14:textId="77777777" w:rsidR="00135797" w:rsidRPr="00197003" w:rsidRDefault="00135797" w:rsidP="00135797">
      <w:r w:rsidRPr="00197003">
        <w:t xml:space="preserve">3030.235 </w:t>
      </w:r>
      <w:r w:rsidRPr="00197003">
        <w:tab/>
        <w:t>Mergers</w:t>
      </w:r>
    </w:p>
    <w:p w14:paraId="35D75101" w14:textId="77777777" w:rsidR="00135797" w:rsidRPr="00197003" w:rsidRDefault="00135797" w:rsidP="00135797">
      <w:r w:rsidRPr="00197003">
        <w:t>3030.240</w:t>
      </w:r>
      <w:r w:rsidRPr="00197003">
        <w:tab/>
        <w:t>Liquidation</w:t>
      </w:r>
    </w:p>
    <w:p w14:paraId="204B5BAC" w14:textId="77777777" w:rsidR="00135797" w:rsidRPr="00197003" w:rsidRDefault="00135797" w:rsidP="00135797">
      <w:r w:rsidRPr="00197003">
        <w:t xml:space="preserve">3030.245 </w:t>
      </w:r>
      <w:r w:rsidRPr="00197003">
        <w:tab/>
        <w:t>Revocation of Approval</w:t>
      </w:r>
    </w:p>
    <w:p w14:paraId="060893D4" w14:textId="77777777" w:rsidR="00135797" w:rsidRPr="00197003" w:rsidRDefault="00135797" w:rsidP="00135797">
      <w:r w:rsidRPr="00197003">
        <w:t xml:space="preserve">3030.250 </w:t>
      </w:r>
      <w:r w:rsidRPr="00197003">
        <w:tab/>
        <w:t xml:space="preserve">Board of Directors Requirements </w:t>
      </w:r>
    </w:p>
    <w:p w14:paraId="121BE44A" w14:textId="77777777" w:rsidR="00135797" w:rsidRPr="00197003" w:rsidRDefault="00135797" w:rsidP="00135797">
      <w:r w:rsidRPr="00197003">
        <w:t xml:space="preserve">3030.255 </w:t>
      </w:r>
      <w:r w:rsidRPr="00197003">
        <w:tab/>
        <w:t xml:space="preserve">Board of Directors Policies </w:t>
      </w:r>
    </w:p>
    <w:p w14:paraId="5311AE2B" w14:textId="77777777" w:rsidR="00135797" w:rsidRPr="00197003" w:rsidRDefault="00135797" w:rsidP="00135797">
      <w:r w:rsidRPr="00197003">
        <w:t xml:space="preserve">3030.260 </w:t>
      </w:r>
      <w:r w:rsidRPr="00197003">
        <w:tab/>
        <w:t>Finances and Records</w:t>
      </w:r>
    </w:p>
    <w:p w14:paraId="685385CE" w14:textId="77777777" w:rsidR="00135797" w:rsidRPr="00197003" w:rsidRDefault="00135797" w:rsidP="00135797">
      <w:r w:rsidRPr="00197003">
        <w:t xml:space="preserve">3030.265 </w:t>
      </w:r>
      <w:r w:rsidRPr="00197003">
        <w:tab/>
        <w:t>Annual Application</w:t>
      </w:r>
    </w:p>
    <w:p w14:paraId="67411609" w14:textId="77777777" w:rsidR="00135797" w:rsidRPr="00197003" w:rsidRDefault="00135797" w:rsidP="00135797">
      <w:r w:rsidRPr="00197003">
        <w:t xml:space="preserve">3030.270 </w:t>
      </w:r>
      <w:r w:rsidRPr="00197003">
        <w:tab/>
        <w:t>Annual System Report</w:t>
      </w:r>
    </w:p>
    <w:p w14:paraId="46F74E2E" w14:textId="77777777" w:rsidR="00135797" w:rsidRPr="00197003" w:rsidRDefault="00135797" w:rsidP="00135797"/>
    <w:p w14:paraId="187F1EAB" w14:textId="77777777" w:rsidR="00135797" w:rsidRPr="00197003" w:rsidRDefault="00135797" w:rsidP="00135797">
      <w:pPr>
        <w:jc w:val="center"/>
      </w:pPr>
      <w:r w:rsidRPr="00197003">
        <w:t xml:space="preserve">SUBPART C: </w:t>
      </w:r>
      <w:r>
        <w:t xml:space="preserve"> </w:t>
      </w:r>
      <w:r w:rsidRPr="00197003">
        <w:t>PUBLIC LIBRARY SYSTEM</w:t>
      </w:r>
    </w:p>
    <w:p w14:paraId="5FC8456F" w14:textId="77777777" w:rsidR="00135797" w:rsidRPr="00197003" w:rsidRDefault="00135797" w:rsidP="00DB247C"/>
    <w:p w14:paraId="211C9FD3" w14:textId="77777777" w:rsidR="00135797" w:rsidRPr="00197003" w:rsidRDefault="00135797" w:rsidP="00135797">
      <w:r w:rsidRPr="00197003">
        <w:t>Section</w:t>
      </w:r>
    </w:p>
    <w:p w14:paraId="622C15BA" w14:textId="77777777" w:rsidR="00135797" w:rsidRPr="00197003" w:rsidRDefault="00135797" w:rsidP="00135797">
      <w:r w:rsidRPr="00197003">
        <w:t xml:space="preserve">3030.300 </w:t>
      </w:r>
      <w:r w:rsidRPr="00197003">
        <w:tab/>
        <w:t>Membership in a Public Library System</w:t>
      </w:r>
    </w:p>
    <w:p w14:paraId="504A63A0" w14:textId="77777777" w:rsidR="00135797" w:rsidRPr="00197003" w:rsidRDefault="00135797" w:rsidP="00135797">
      <w:r w:rsidRPr="00197003">
        <w:t xml:space="preserve">3030.310 </w:t>
      </w:r>
      <w:r w:rsidRPr="00197003">
        <w:tab/>
        <w:t xml:space="preserve">Establishment of Systems </w:t>
      </w:r>
    </w:p>
    <w:p w14:paraId="50DCCFE9" w14:textId="77777777" w:rsidR="00135797" w:rsidRPr="00197003" w:rsidRDefault="00135797" w:rsidP="00135797">
      <w:r w:rsidRPr="00197003">
        <w:t xml:space="preserve">3030.315 </w:t>
      </w:r>
      <w:r w:rsidRPr="00197003">
        <w:tab/>
        <w:t xml:space="preserve">Standards for Core Services </w:t>
      </w:r>
    </w:p>
    <w:p w14:paraId="4220EEDE" w14:textId="77777777" w:rsidR="00135797" w:rsidRPr="00197003" w:rsidRDefault="00135797" w:rsidP="00135797">
      <w:r w:rsidRPr="00197003">
        <w:t xml:space="preserve">3030.325 </w:t>
      </w:r>
      <w:r w:rsidRPr="00197003">
        <w:tab/>
        <w:t>Revocation of Approval</w:t>
      </w:r>
    </w:p>
    <w:p w14:paraId="04789098" w14:textId="77777777" w:rsidR="00135797" w:rsidRPr="00197003" w:rsidRDefault="00135797" w:rsidP="00135797">
      <w:r w:rsidRPr="00197003">
        <w:t xml:space="preserve">3030.330 </w:t>
      </w:r>
      <w:r w:rsidRPr="00197003">
        <w:tab/>
        <w:t xml:space="preserve">Board of Directors Requirements </w:t>
      </w:r>
    </w:p>
    <w:p w14:paraId="204FD7CF" w14:textId="77777777" w:rsidR="00135797" w:rsidRPr="00197003" w:rsidRDefault="00135797" w:rsidP="00135797">
      <w:r w:rsidRPr="00197003">
        <w:t xml:space="preserve">3030.335 </w:t>
      </w:r>
      <w:r w:rsidRPr="00197003">
        <w:tab/>
        <w:t xml:space="preserve">Board of Directors Policies </w:t>
      </w:r>
    </w:p>
    <w:p w14:paraId="3216E9B4" w14:textId="77777777" w:rsidR="00135797" w:rsidRPr="00197003" w:rsidRDefault="00135797" w:rsidP="00135797">
      <w:r w:rsidRPr="00197003">
        <w:t xml:space="preserve">3030.340 </w:t>
      </w:r>
      <w:r w:rsidRPr="00197003">
        <w:tab/>
        <w:t>Finances and Records</w:t>
      </w:r>
    </w:p>
    <w:p w14:paraId="34107F80" w14:textId="77777777" w:rsidR="00135797" w:rsidRPr="00197003" w:rsidRDefault="00135797" w:rsidP="00135797">
      <w:r w:rsidRPr="00197003">
        <w:t xml:space="preserve">3030.345 </w:t>
      </w:r>
      <w:r w:rsidRPr="00197003">
        <w:tab/>
        <w:t>Annual Application</w:t>
      </w:r>
    </w:p>
    <w:p w14:paraId="77F8148F" w14:textId="77777777" w:rsidR="00135797" w:rsidRPr="00197003" w:rsidRDefault="00135797" w:rsidP="00135797">
      <w:r w:rsidRPr="00197003">
        <w:t xml:space="preserve">3030.350 </w:t>
      </w:r>
      <w:r w:rsidRPr="00197003">
        <w:tab/>
        <w:t>Annual System Report</w:t>
      </w:r>
    </w:p>
    <w:p w14:paraId="0339A199" w14:textId="77777777" w:rsidR="00135797" w:rsidRPr="00197003" w:rsidRDefault="00135797" w:rsidP="00135797"/>
    <w:p w14:paraId="54F91092" w14:textId="77777777" w:rsidR="00135797" w:rsidRPr="00197003" w:rsidRDefault="00135797" w:rsidP="00135797">
      <w:pPr>
        <w:jc w:val="center"/>
      </w:pPr>
      <w:r w:rsidRPr="00197003">
        <w:t xml:space="preserve">SUBPART D: </w:t>
      </w:r>
      <w:r>
        <w:t xml:space="preserve"> </w:t>
      </w:r>
      <w:r w:rsidRPr="00197003">
        <w:t>APPEALS PROCEDURES</w:t>
      </w:r>
    </w:p>
    <w:p w14:paraId="71FD8E66" w14:textId="77777777" w:rsidR="00135797" w:rsidRPr="00197003" w:rsidRDefault="00135797" w:rsidP="00135797"/>
    <w:p w14:paraId="274CDC56" w14:textId="77777777" w:rsidR="00135797" w:rsidRPr="00197003" w:rsidRDefault="00135797" w:rsidP="00135797">
      <w:r w:rsidRPr="00197003">
        <w:t>Section</w:t>
      </w:r>
    </w:p>
    <w:p w14:paraId="4AAD9DB1" w14:textId="77777777" w:rsidR="00135797" w:rsidRPr="00197003" w:rsidRDefault="00135797" w:rsidP="00135797">
      <w:r w:rsidRPr="00197003">
        <w:t>3030.400</w:t>
      </w:r>
      <w:r w:rsidRPr="00197003">
        <w:tab/>
        <w:t>Hearing</w:t>
      </w:r>
    </w:p>
    <w:p w14:paraId="01876FF6" w14:textId="77777777" w:rsidR="00135797" w:rsidRPr="00197003" w:rsidRDefault="00135797" w:rsidP="00135797">
      <w:r w:rsidRPr="00197003">
        <w:t>3030.410</w:t>
      </w:r>
      <w:r w:rsidRPr="00197003">
        <w:tab/>
        <w:t>Administrative Review of State Librarian's Decision in Contested Cases</w:t>
      </w:r>
    </w:p>
    <w:p w14:paraId="43DEEFFB" w14:textId="77777777" w:rsidR="00135797" w:rsidRPr="00197003" w:rsidRDefault="00135797" w:rsidP="00135797">
      <w:r w:rsidRPr="00197003">
        <w:t xml:space="preserve">3030.420 </w:t>
      </w:r>
      <w:r w:rsidRPr="00197003">
        <w:tab/>
        <w:t>Notice of Hearing</w:t>
      </w:r>
    </w:p>
    <w:p w14:paraId="5AA95231" w14:textId="77777777" w:rsidR="00135797" w:rsidRPr="00197003" w:rsidRDefault="00135797" w:rsidP="00135797">
      <w:r w:rsidRPr="00197003">
        <w:t xml:space="preserve">3030.430 </w:t>
      </w:r>
      <w:r w:rsidRPr="00197003">
        <w:tab/>
        <w:t>Conduct of Hearing</w:t>
      </w:r>
    </w:p>
    <w:p w14:paraId="2CC2F738" w14:textId="77777777" w:rsidR="00135797" w:rsidRPr="00197003" w:rsidRDefault="00135797" w:rsidP="00135797">
      <w:r w:rsidRPr="00197003">
        <w:t>3030.440</w:t>
      </w:r>
      <w:r w:rsidRPr="00197003">
        <w:tab/>
        <w:t>Motions</w:t>
      </w:r>
    </w:p>
    <w:p w14:paraId="4E92FBE1" w14:textId="77777777" w:rsidR="00135797" w:rsidRPr="00197003" w:rsidRDefault="00135797" w:rsidP="00135797">
      <w:r w:rsidRPr="00197003">
        <w:t xml:space="preserve">3030.450 </w:t>
      </w:r>
      <w:r w:rsidRPr="00197003">
        <w:tab/>
        <w:t>Order of the Hearing</w:t>
      </w:r>
    </w:p>
    <w:p w14:paraId="77D5CD16" w14:textId="77777777" w:rsidR="00135797" w:rsidRPr="00197003" w:rsidRDefault="00135797" w:rsidP="00135797">
      <w:r w:rsidRPr="00197003">
        <w:lastRenderedPageBreak/>
        <w:t>3030.455</w:t>
      </w:r>
      <w:r w:rsidRPr="00197003">
        <w:tab/>
        <w:t>Authority of Administrative Law Judge</w:t>
      </w:r>
    </w:p>
    <w:p w14:paraId="6029C9D7" w14:textId="77777777" w:rsidR="00135797" w:rsidRPr="00197003" w:rsidRDefault="00135797" w:rsidP="00135797">
      <w:r w:rsidRPr="00197003">
        <w:t>3030.460</w:t>
      </w:r>
      <w:r w:rsidRPr="00197003">
        <w:tab/>
        <w:t>Record of the Hearing</w:t>
      </w:r>
    </w:p>
    <w:p w14:paraId="3E3118E5" w14:textId="77777777" w:rsidR="00135797" w:rsidRPr="00197003" w:rsidRDefault="00135797" w:rsidP="00135797">
      <w:r w:rsidRPr="00197003">
        <w:t>3030.470</w:t>
      </w:r>
      <w:r w:rsidRPr="00197003">
        <w:tab/>
        <w:t>Oral Proceedings</w:t>
      </w:r>
    </w:p>
    <w:p w14:paraId="7C94D038" w14:textId="77777777" w:rsidR="00135797" w:rsidRPr="00197003" w:rsidRDefault="00135797" w:rsidP="00135797">
      <w:r w:rsidRPr="00197003">
        <w:t>3030.480</w:t>
      </w:r>
      <w:r w:rsidRPr="00197003">
        <w:tab/>
        <w:t>Findings of Fact</w:t>
      </w:r>
    </w:p>
    <w:p w14:paraId="7404FC09" w14:textId="77777777" w:rsidR="00135797" w:rsidRPr="00197003" w:rsidRDefault="00135797" w:rsidP="00135797">
      <w:r w:rsidRPr="00197003">
        <w:t>3030.490</w:t>
      </w:r>
      <w:r w:rsidRPr="00197003">
        <w:tab/>
        <w:t>Rules of Evidence; Official Notice</w:t>
      </w:r>
    </w:p>
    <w:p w14:paraId="7E45E3AC" w14:textId="77777777" w:rsidR="00135797" w:rsidRPr="00197003" w:rsidRDefault="00135797" w:rsidP="00135797">
      <w:r w:rsidRPr="00197003">
        <w:t>3030.495</w:t>
      </w:r>
      <w:r w:rsidRPr="00197003">
        <w:tab/>
        <w:t>Decisions and Orders</w:t>
      </w:r>
    </w:p>
    <w:p w14:paraId="5A3C27CE" w14:textId="77777777" w:rsidR="00135797" w:rsidRPr="00197003" w:rsidRDefault="00135797" w:rsidP="00135797"/>
    <w:p w14:paraId="50D00072" w14:textId="77777777" w:rsidR="00135797" w:rsidRPr="00197003" w:rsidRDefault="00135797" w:rsidP="00135797">
      <w:r w:rsidRPr="00197003">
        <w:t>3030.EXHIBIT A</w:t>
      </w:r>
      <w:r w:rsidRPr="00197003">
        <w:tab/>
        <w:t>ILLINET Interlibrary Load Code</w:t>
      </w:r>
    </w:p>
    <w:sectPr w:rsidR="00135797" w:rsidRPr="001970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CE1"/>
    <w:rsid w:val="00135797"/>
    <w:rsid w:val="001B7F8D"/>
    <w:rsid w:val="00232606"/>
    <w:rsid w:val="00241E3A"/>
    <w:rsid w:val="00355A94"/>
    <w:rsid w:val="004123EA"/>
    <w:rsid w:val="00417520"/>
    <w:rsid w:val="00534A11"/>
    <w:rsid w:val="00564CAD"/>
    <w:rsid w:val="00633971"/>
    <w:rsid w:val="00635480"/>
    <w:rsid w:val="007C4FCF"/>
    <w:rsid w:val="009373F5"/>
    <w:rsid w:val="00A0171F"/>
    <w:rsid w:val="00A17C2E"/>
    <w:rsid w:val="00A66A3E"/>
    <w:rsid w:val="00B07D94"/>
    <w:rsid w:val="00CE0F41"/>
    <w:rsid w:val="00DB247C"/>
    <w:rsid w:val="00F54C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D6DEB8"/>
  <w15:docId w15:val="{63D3FDAA-495D-43CF-BB4D-38D900B3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7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A3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USE OF THE ILLINOIS STATE LIBRARY</vt:lpstr>
    </vt:vector>
  </TitlesOfParts>
  <Company>State of Illinois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USE OF THE ILLINOIS STATE LIBRARY</dc:title>
  <dc:subject/>
  <dc:creator>Illinois General Assembly</dc:creator>
  <cp:keywords/>
  <dc:description/>
  <cp:lastModifiedBy>Shipley, Melissa A.</cp:lastModifiedBy>
  <cp:revision>6</cp:revision>
  <dcterms:created xsi:type="dcterms:W3CDTF">2015-03-06T15:14:00Z</dcterms:created>
  <dcterms:modified xsi:type="dcterms:W3CDTF">2022-09-02T12:58:00Z</dcterms:modified>
</cp:coreProperties>
</file>