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677" w:rsidRDefault="00832677" w:rsidP="003B2946">
      <w:pPr>
        <w:widowControl w:val="0"/>
        <w:autoSpaceDE w:val="0"/>
        <w:autoSpaceDN w:val="0"/>
        <w:adjustRightInd w:val="0"/>
      </w:pPr>
    </w:p>
    <w:p w:rsidR="00832677" w:rsidRDefault="00832677" w:rsidP="003B2946">
      <w:pPr>
        <w:widowControl w:val="0"/>
        <w:autoSpaceDE w:val="0"/>
        <w:autoSpaceDN w:val="0"/>
        <w:adjustRightInd w:val="0"/>
      </w:pPr>
      <w:r>
        <w:rPr>
          <w:b/>
          <w:bCs/>
        </w:rPr>
        <w:t xml:space="preserve">Section 3020.210  Retention and Disposal of </w:t>
      </w:r>
      <w:r w:rsidR="00DD0CB5">
        <w:rPr>
          <w:b/>
          <w:bCs/>
        </w:rPr>
        <w:t>Publications</w:t>
      </w:r>
      <w:r>
        <w:t xml:space="preserve"> </w:t>
      </w:r>
    </w:p>
    <w:p w:rsidR="00562372" w:rsidRDefault="00562372" w:rsidP="003B2946">
      <w:pPr>
        <w:widowControl w:val="0"/>
        <w:autoSpaceDE w:val="0"/>
        <w:autoSpaceDN w:val="0"/>
        <w:adjustRightInd w:val="0"/>
      </w:pPr>
    </w:p>
    <w:p w:rsidR="00562372" w:rsidRPr="00DD0CB5" w:rsidRDefault="00562372" w:rsidP="00DD0CB5">
      <w:pPr>
        <w:ind w:left="1440" w:hanging="720"/>
      </w:pPr>
      <w:r w:rsidRPr="00DD0CB5">
        <w:t>a)</w:t>
      </w:r>
      <w:r w:rsidRPr="00DD0CB5">
        <w:tab/>
        <w:t xml:space="preserve">The Illinois State Library shall keep all depository materials indefinitely, except for ephemeral materials. The Illinois State Library shall retain one copy of superseded material. The Illinois State Library shall retain ownership of Illinois publications deposited in its depository and exchange libraries. </w:t>
      </w:r>
    </w:p>
    <w:p w:rsidR="00562372" w:rsidRPr="00DD0CB5" w:rsidRDefault="00562372" w:rsidP="00DD0CB5">
      <w:pPr>
        <w:ind w:left="720"/>
      </w:pPr>
    </w:p>
    <w:p w:rsidR="00562372" w:rsidRPr="00DD0CB5" w:rsidRDefault="00562372" w:rsidP="00DD0CB5">
      <w:pPr>
        <w:ind w:left="1440" w:hanging="720"/>
      </w:pPr>
      <w:r w:rsidRPr="00DD0CB5">
        <w:t>b)</w:t>
      </w:r>
      <w:r w:rsidRPr="00DD0CB5">
        <w:tab/>
        <w:t xml:space="preserve">Each depository must keep all publications </w:t>
      </w:r>
      <w:r w:rsidR="008B52A2">
        <w:t xml:space="preserve">for five years </w:t>
      </w:r>
      <w:r w:rsidR="00282636">
        <w:t xml:space="preserve">except superseded </w:t>
      </w:r>
      <w:r w:rsidR="00106213">
        <w:t xml:space="preserve">and ephemeral </w:t>
      </w:r>
      <w:r w:rsidR="00282636">
        <w:t>materials</w:t>
      </w:r>
      <w:r w:rsidRPr="00DD0CB5">
        <w:t>.</w:t>
      </w:r>
      <w:r w:rsidR="00DD0CB5" w:rsidRPr="00DD0CB5">
        <w:t xml:space="preserve"> </w:t>
      </w:r>
      <w:r w:rsidRPr="00DD0CB5">
        <w:t xml:space="preserve"> At the end of that time, a depository may send a list of unneeded publications </w:t>
      </w:r>
      <w:r w:rsidR="008B52A2">
        <w:t>on</w:t>
      </w:r>
      <w:r w:rsidRPr="00DD0CB5">
        <w:t xml:space="preserve"> the </w:t>
      </w:r>
      <w:r w:rsidR="00282636">
        <w:t xml:space="preserve">Government Documents </w:t>
      </w:r>
      <w:r w:rsidR="008B52A2">
        <w:t>List</w:t>
      </w:r>
      <w:r w:rsidRPr="00DD0CB5">
        <w:t xml:space="preserve"> to other depository libraries for their selection.</w:t>
      </w:r>
      <w:r w:rsidR="00DD0CB5" w:rsidRPr="00DD0CB5">
        <w:t xml:space="preserve"> </w:t>
      </w:r>
      <w:r w:rsidRPr="00DD0CB5">
        <w:t xml:space="preserve"> If other libraries request any publications on the list, the discarding library will forward the publications to them, by the least expensive method, at the selecting library's expense.</w:t>
      </w:r>
      <w:r w:rsidR="00DD0CB5" w:rsidRPr="00DD0CB5">
        <w:t xml:space="preserve"> </w:t>
      </w:r>
      <w:r w:rsidRPr="00DD0CB5">
        <w:t xml:space="preserve"> Publications not selected by other depositories may be disposed of or destroyed. </w:t>
      </w:r>
    </w:p>
    <w:p w:rsidR="00562372" w:rsidRPr="00DD0CB5" w:rsidRDefault="00562372" w:rsidP="00DD0CB5">
      <w:pPr>
        <w:ind w:left="720"/>
      </w:pPr>
    </w:p>
    <w:p w:rsidR="00562372" w:rsidRPr="00DD0CB5" w:rsidRDefault="006B05C8" w:rsidP="00DD0CB5">
      <w:pPr>
        <w:ind w:left="1440" w:hanging="720"/>
      </w:pPr>
      <w:r>
        <w:t>c)</w:t>
      </w:r>
      <w:r w:rsidR="00562372" w:rsidRPr="00DD0CB5">
        <w:tab/>
        <w:t xml:space="preserve">A depository is permitted to replace tangible versions with electronic equivalents of publications provided the electronic version is complete and permanently accessible. The Illinois State Library will provide a list on its website </w:t>
      </w:r>
      <w:r w:rsidR="00347ACB">
        <w:t xml:space="preserve">of </w:t>
      </w:r>
      <w:r w:rsidR="00562372" w:rsidRPr="00DD0CB5">
        <w:t xml:space="preserve">titles that meet these requirements.  </w:t>
      </w:r>
    </w:p>
    <w:p w:rsidR="00562372" w:rsidRPr="00DD0CB5" w:rsidRDefault="00562372" w:rsidP="00DD0CB5">
      <w:pPr>
        <w:ind w:left="720"/>
      </w:pPr>
    </w:p>
    <w:p w:rsidR="006B05C8" w:rsidRPr="00D55B37" w:rsidRDefault="00106213">
      <w:pPr>
        <w:pStyle w:val="JCARSourceNote"/>
        <w:ind w:left="720"/>
      </w:pPr>
      <w:r>
        <w:t xml:space="preserve">(Source:  Amended at 41 Ill. Reg. </w:t>
      </w:r>
      <w:r w:rsidR="00B11059">
        <w:t>3937</w:t>
      </w:r>
      <w:r>
        <w:t xml:space="preserve">, effective </w:t>
      </w:r>
      <w:bookmarkStart w:id="0" w:name="_GoBack"/>
      <w:r w:rsidR="00B11059">
        <w:t>March 20, 2017</w:t>
      </w:r>
      <w:bookmarkEnd w:id="0"/>
      <w:r>
        <w:t>)</w:t>
      </w:r>
    </w:p>
    <w:sectPr w:rsidR="006B05C8" w:rsidRPr="00D55B37" w:rsidSect="003B2946">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277AB"/>
    <w:multiLevelType w:val="hybridMultilevel"/>
    <w:tmpl w:val="90FEFD06"/>
    <w:lvl w:ilvl="0" w:tplc="3DCAE73C">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C1632B"/>
    <w:multiLevelType w:val="hybridMultilevel"/>
    <w:tmpl w:val="C466362A"/>
    <w:lvl w:ilvl="0" w:tplc="3DCAE73C">
      <w:start w:val="4"/>
      <w:numFmt w:val="lowerLetter"/>
      <w:lvlText w:val="%1)"/>
      <w:lvlJc w:val="left"/>
      <w:pPr>
        <w:tabs>
          <w:tab w:val="num" w:pos="738"/>
        </w:tabs>
        <w:ind w:left="738"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15:restartNumberingAfterBreak="0">
    <w:nsid w:val="6C5A0CBE"/>
    <w:multiLevelType w:val="hybridMultilevel"/>
    <w:tmpl w:val="0B9A53A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2677"/>
    <w:rsid w:val="00064B5A"/>
    <w:rsid w:val="00106213"/>
    <w:rsid w:val="00282636"/>
    <w:rsid w:val="00347ACB"/>
    <w:rsid w:val="003B2946"/>
    <w:rsid w:val="004704EF"/>
    <w:rsid w:val="004F7687"/>
    <w:rsid w:val="0051063F"/>
    <w:rsid w:val="00544523"/>
    <w:rsid w:val="00562372"/>
    <w:rsid w:val="005B139E"/>
    <w:rsid w:val="006B05C8"/>
    <w:rsid w:val="0073386D"/>
    <w:rsid w:val="00832677"/>
    <w:rsid w:val="008B52A2"/>
    <w:rsid w:val="009252C2"/>
    <w:rsid w:val="00A409F9"/>
    <w:rsid w:val="00B11059"/>
    <w:rsid w:val="00B23EB4"/>
    <w:rsid w:val="00B611E6"/>
    <w:rsid w:val="00DD0CB5"/>
    <w:rsid w:val="00E6274F"/>
    <w:rsid w:val="00E649A2"/>
    <w:rsid w:val="00ED1EB9"/>
    <w:rsid w:val="00EE553B"/>
    <w:rsid w:val="00F3335B"/>
    <w:rsid w:val="00F70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397A578-BB94-4F48-872E-9C06F64E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70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3020</vt:lpstr>
    </vt:vector>
  </TitlesOfParts>
  <Company>General Assembly</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3020</dc:title>
  <dc:subject/>
  <dc:creator>SchnappMA</dc:creator>
  <cp:keywords/>
  <dc:description/>
  <cp:lastModifiedBy>Lane, Arlene L.</cp:lastModifiedBy>
  <cp:revision>3</cp:revision>
  <dcterms:created xsi:type="dcterms:W3CDTF">2017-03-03T21:53:00Z</dcterms:created>
  <dcterms:modified xsi:type="dcterms:W3CDTF">2017-03-29T19:02:00Z</dcterms:modified>
</cp:coreProperties>
</file>