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A5" w:rsidRDefault="00CC15A5" w:rsidP="00B447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15A5" w:rsidRDefault="00CC15A5" w:rsidP="00B447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3020.120  State University Publications</w:t>
      </w:r>
      <w:r w:rsidR="002A5BAD">
        <w:rPr>
          <w:b/>
          <w:bCs/>
        </w:rPr>
        <w:t xml:space="preserve"> and Presses</w:t>
      </w:r>
    </w:p>
    <w:p w:rsidR="00CC15A5" w:rsidRDefault="00CC15A5" w:rsidP="00B447DF">
      <w:pPr>
        <w:widowControl w:val="0"/>
        <w:autoSpaceDE w:val="0"/>
        <w:autoSpaceDN w:val="0"/>
        <w:adjustRightInd w:val="0"/>
      </w:pPr>
    </w:p>
    <w:p w:rsidR="00CC15A5" w:rsidRDefault="00B60A77" w:rsidP="00B447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C15A5">
        <w:t xml:space="preserve">Within </w:t>
      </w:r>
      <w:r w:rsidR="00830A84">
        <w:t xml:space="preserve">one </w:t>
      </w:r>
      <w:r w:rsidR="00CC15A5">
        <w:t xml:space="preserve">week </w:t>
      </w:r>
      <w:r w:rsidR="00830A84">
        <w:t xml:space="preserve">after </w:t>
      </w:r>
      <w:r w:rsidR="003F274B">
        <w:t>a State</w:t>
      </w:r>
      <w:r w:rsidR="00CC15A5">
        <w:t xml:space="preserve"> university </w:t>
      </w:r>
      <w:r w:rsidR="003F274B">
        <w:t>receives</w:t>
      </w:r>
      <w:r w:rsidR="00CC15A5">
        <w:t xml:space="preserve"> publications</w:t>
      </w:r>
      <w:r w:rsidR="003F274B">
        <w:t xml:space="preserve"> it intends to issue</w:t>
      </w:r>
      <w:r w:rsidR="00CC15A5">
        <w:t xml:space="preserve">, </w:t>
      </w:r>
      <w:r w:rsidR="003F274B">
        <w:t xml:space="preserve">the university shall deposit </w:t>
      </w:r>
      <w:r w:rsidR="00646FE0">
        <w:t>two</w:t>
      </w:r>
      <w:r w:rsidR="00CC15A5">
        <w:t xml:space="preserve"> copies of all priced and non-priced</w:t>
      </w:r>
      <w:r w:rsidR="003F274B">
        <w:t xml:space="preserve"> university publications</w:t>
      </w:r>
      <w:r w:rsidR="00CC15A5">
        <w:t xml:space="preserve">, and two copies of all publications published by the university presses, with the </w:t>
      </w:r>
      <w:r w:rsidR="00EC2859">
        <w:t>Government</w:t>
      </w:r>
      <w:r w:rsidR="00CC15A5">
        <w:t xml:space="preserve"> Documents Section</w:t>
      </w:r>
      <w:r w:rsidR="000611A4">
        <w:t>.</w:t>
      </w:r>
      <w:r w:rsidR="002A5BAD">
        <w:t xml:space="preserve">  The</w:t>
      </w:r>
      <w:r w:rsidR="00CC15A5">
        <w:t xml:space="preserve"> address of the issuing </w:t>
      </w:r>
      <w:r w:rsidR="00BA6322">
        <w:t>S</w:t>
      </w:r>
      <w:r w:rsidR="000611A4">
        <w:t>tate university</w:t>
      </w:r>
      <w:r w:rsidR="00CC15A5">
        <w:t xml:space="preserve"> and the price of the publications</w:t>
      </w:r>
      <w:r w:rsidR="000611A4">
        <w:t xml:space="preserve"> shall </w:t>
      </w:r>
      <w:r w:rsidR="002A5BAD">
        <w:t>ac</w:t>
      </w:r>
      <w:r w:rsidR="000611A4">
        <w:t>company the materials</w:t>
      </w:r>
      <w:r w:rsidR="00CC15A5">
        <w:t xml:space="preserve">. </w:t>
      </w:r>
    </w:p>
    <w:p w:rsidR="00172005" w:rsidRDefault="00172005" w:rsidP="00E33242">
      <w:pPr>
        <w:widowControl w:val="0"/>
        <w:autoSpaceDE w:val="0"/>
        <w:autoSpaceDN w:val="0"/>
        <w:adjustRightInd w:val="0"/>
        <w:ind w:left="1440" w:hanging="720"/>
      </w:pPr>
    </w:p>
    <w:p w:rsidR="000611A4" w:rsidRPr="00313068" w:rsidRDefault="000611A4" w:rsidP="00313068">
      <w:pPr>
        <w:ind w:left="2160" w:hanging="720"/>
      </w:pPr>
      <w:r w:rsidRPr="00313068">
        <w:t>1)</w:t>
      </w:r>
      <w:r w:rsidRPr="00313068">
        <w:tab/>
        <w:t xml:space="preserve">In addition to </w:t>
      </w:r>
      <w:r w:rsidR="00646FE0">
        <w:t>two</w:t>
      </w:r>
      <w:r w:rsidRPr="00313068">
        <w:t xml:space="preserve"> copies of university publications or two copies of university press publications submitted</w:t>
      </w:r>
      <w:r w:rsidR="003F274B">
        <w:t xml:space="preserve"> to</w:t>
      </w:r>
      <w:r w:rsidRPr="00313068">
        <w:t xml:space="preserve"> the Illinois State Library, the </w:t>
      </w:r>
      <w:r w:rsidR="003F274B">
        <w:t xml:space="preserve">State university </w:t>
      </w:r>
      <w:r w:rsidRPr="00313068">
        <w:t>shall submit to the Illinois State Library an electronic copy of the publication via the Illinois State Library's metadata generator using a secure transfer protocol.</w:t>
      </w:r>
    </w:p>
    <w:p w:rsidR="000611A4" w:rsidRPr="00313068" w:rsidRDefault="000611A4" w:rsidP="00313068">
      <w:pPr>
        <w:ind w:left="1440"/>
      </w:pPr>
    </w:p>
    <w:p w:rsidR="000611A4" w:rsidRPr="00313068" w:rsidRDefault="000611A4" w:rsidP="00313068">
      <w:pPr>
        <w:ind w:left="2160" w:hanging="720"/>
      </w:pPr>
      <w:r w:rsidRPr="00313068">
        <w:t>2)</w:t>
      </w:r>
      <w:r w:rsidRPr="00313068">
        <w:tab/>
        <w:t>Submissions in the metadata generator will be deposited in the electronic depository.</w:t>
      </w:r>
    </w:p>
    <w:p w:rsidR="000611A4" w:rsidRPr="00313068" w:rsidRDefault="000611A4" w:rsidP="00313068">
      <w:pPr>
        <w:ind w:left="1440"/>
      </w:pPr>
    </w:p>
    <w:p w:rsidR="000611A4" w:rsidRPr="00313068" w:rsidRDefault="0056116E" w:rsidP="00313068">
      <w:pPr>
        <w:ind w:left="2160" w:hanging="720"/>
      </w:pPr>
      <w:r w:rsidRPr="00313068">
        <w:t>3)</w:t>
      </w:r>
      <w:r w:rsidRPr="00313068">
        <w:tab/>
      </w:r>
      <w:r w:rsidR="000611A4" w:rsidRPr="00313068">
        <w:t xml:space="preserve">Electronic deposit is required for copyrighted and priced publications. Internet availability of the publication will be determined by the depositing </w:t>
      </w:r>
      <w:r w:rsidR="003F274B">
        <w:t>S</w:t>
      </w:r>
      <w:r w:rsidR="000611A4" w:rsidRPr="00313068">
        <w:t>tate university.</w:t>
      </w:r>
    </w:p>
    <w:p w:rsidR="000611A4" w:rsidRDefault="000611A4" w:rsidP="00E33242">
      <w:pPr>
        <w:widowControl w:val="0"/>
        <w:autoSpaceDE w:val="0"/>
        <w:autoSpaceDN w:val="0"/>
        <w:adjustRightInd w:val="0"/>
        <w:ind w:left="1440" w:hanging="720"/>
      </w:pPr>
    </w:p>
    <w:p w:rsidR="00E33242" w:rsidRDefault="00B60A77" w:rsidP="00E332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33242">
        <w:t xml:space="preserve">The issuing agency shall notify the Illinois State Library of </w:t>
      </w:r>
      <w:r w:rsidR="0056116E">
        <w:t>an</w:t>
      </w:r>
      <w:r w:rsidR="00E33242">
        <w:t xml:space="preserve"> electronic-only publication </w:t>
      </w:r>
      <w:r w:rsidR="002A5BAD">
        <w:t>by submitting the</w:t>
      </w:r>
      <w:r w:rsidR="002A5BAD" w:rsidDel="0056116E">
        <w:t xml:space="preserve"> </w:t>
      </w:r>
      <w:r w:rsidR="00E33242">
        <w:t xml:space="preserve"> publication and metadata describing the publication </w:t>
      </w:r>
      <w:r w:rsidR="0056116E">
        <w:t xml:space="preserve">to the electronic depository </w:t>
      </w:r>
      <w:r w:rsidR="00E33242">
        <w:t>via the Illinois State Library's metadata generator.</w:t>
      </w:r>
    </w:p>
    <w:p w:rsidR="00172005" w:rsidRDefault="00172005" w:rsidP="00E33242">
      <w:pPr>
        <w:widowControl w:val="0"/>
        <w:autoSpaceDE w:val="0"/>
        <w:autoSpaceDN w:val="0"/>
        <w:adjustRightInd w:val="0"/>
        <w:ind w:left="1440" w:hanging="720"/>
      </w:pPr>
    </w:p>
    <w:p w:rsidR="00E33242" w:rsidRDefault="00E33242" w:rsidP="00E3324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56116E">
        <w:t>One electronic copy</w:t>
      </w:r>
      <w:r>
        <w:t xml:space="preserve"> shall </w:t>
      </w:r>
      <w:r w:rsidR="0056116E">
        <w:t>be provided to</w:t>
      </w:r>
      <w:r>
        <w:t xml:space="preserve"> the Illinois State Library of all published materials as defined in this Part in a format acceptable to the Illinois State Library as indicated in Section 3020.110(c) of this Part.</w:t>
      </w:r>
    </w:p>
    <w:p w:rsidR="00172005" w:rsidRDefault="00172005" w:rsidP="00E33242">
      <w:pPr>
        <w:widowControl w:val="0"/>
        <w:autoSpaceDE w:val="0"/>
        <w:autoSpaceDN w:val="0"/>
        <w:adjustRightInd w:val="0"/>
        <w:ind w:left="1440" w:hanging="720"/>
      </w:pPr>
    </w:p>
    <w:p w:rsidR="00E33242" w:rsidRDefault="00E33242" w:rsidP="00E3324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In formats where applicable, electronic-only publications shall include</w:t>
      </w:r>
      <w:r w:rsidR="002932FD">
        <w:t xml:space="preserve"> metadata embedded in the file </w:t>
      </w:r>
      <w:r w:rsidR="0056116E">
        <w:t xml:space="preserve">posted on a publicly accessible network as submitted </w:t>
      </w:r>
      <w:r w:rsidR="002932FD">
        <w:t>via the Illinois State Library's metadata generator.</w:t>
      </w:r>
    </w:p>
    <w:p w:rsidR="00B60A77" w:rsidRDefault="00B60A77" w:rsidP="00B447DF">
      <w:pPr>
        <w:widowControl w:val="0"/>
        <w:autoSpaceDE w:val="0"/>
        <w:autoSpaceDN w:val="0"/>
        <w:adjustRightInd w:val="0"/>
        <w:ind w:left="1440" w:hanging="720"/>
      </w:pPr>
    </w:p>
    <w:p w:rsidR="00646FE0" w:rsidRPr="00D55B37" w:rsidRDefault="00646FE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EC0637">
        <w:t>3248</w:t>
      </w:r>
      <w:r w:rsidRPr="00D55B37">
        <w:t xml:space="preserve">, effective </w:t>
      </w:r>
      <w:r w:rsidR="00EC0637">
        <w:t>February 16, 2012</w:t>
      </w:r>
      <w:r w:rsidRPr="00D55B37">
        <w:t>)</w:t>
      </w:r>
    </w:p>
    <w:sectPr w:rsidR="00646FE0" w:rsidRPr="00D55B37" w:rsidSect="00B447D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97DF4"/>
    <w:multiLevelType w:val="hybridMultilevel"/>
    <w:tmpl w:val="10A0463C"/>
    <w:lvl w:ilvl="0" w:tplc="EE9EE3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5A5"/>
    <w:rsid w:val="00034FF8"/>
    <w:rsid w:val="000611A4"/>
    <w:rsid w:val="00172005"/>
    <w:rsid w:val="002932FD"/>
    <w:rsid w:val="002A5BAD"/>
    <w:rsid w:val="00313068"/>
    <w:rsid w:val="00331DE8"/>
    <w:rsid w:val="003651DA"/>
    <w:rsid w:val="003F274B"/>
    <w:rsid w:val="004205F8"/>
    <w:rsid w:val="004663CB"/>
    <w:rsid w:val="00517EAE"/>
    <w:rsid w:val="0056116E"/>
    <w:rsid w:val="005632C8"/>
    <w:rsid w:val="00646FE0"/>
    <w:rsid w:val="00830A84"/>
    <w:rsid w:val="0088050F"/>
    <w:rsid w:val="00AD27FF"/>
    <w:rsid w:val="00B447DF"/>
    <w:rsid w:val="00B60A77"/>
    <w:rsid w:val="00BA6322"/>
    <w:rsid w:val="00CC15A5"/>
    <w:rsid w:val="00DE1131"/>
    <w:rsid w:val="00E33242"/>
    <w:rsid w:val="00E703EB"/>
    <w:rsid w:val="00EA668B"/>
    <w:rsid w:val="00EC0637"/>
    <w:rsid w:val="00EC2859"/>
    <w:rsid w:val="00EF04A9"/>
    <w:rsid w:val="00E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60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6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3020</vt:lpstr>
    </vt:vector>
  </TitlesOfParts>
  <Company>General Assembly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3020</dc:title>
  <dc:subject/>
  <dc:creator>SchnappMA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