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E1" w:rsidRDefault="00F54CE1" w:rsidP="00F54C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USE OF THE ILLINOIS STATE LIBRARY</w:t>
      </w:r>
    </w:p>
    <w:p w:rsidR="00F54CE1" w:rsidRDefault="00F54CE1" w:rsidP="00F54CE1">
      <w:pPr>
        <w:widowControl w:val="0"/>
        <w:autoSpaceDE w:val="0"/>
        <w:autoSpaceDN w:val="0"/>
        <w:adjustRightInd w:val="0"/>
        <w:jc w:val="center"/>
      </w:pPr>
    </w:p>
    <w:p w:rsidR="00F54CE1" w:rsidRDefault="00F54CE1" w:rsidP="00F54CE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3010.10</w:t>
      </w:r>
      <w:r>
        <w:tab/>
        <w:t xml:space="preserve">Definitions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3010.20</w:t>
      </w:r>
      <w:r>
        <w:tab/>
        <w:t xml:space="preserve">Service Populations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3010.30</w:t>
      </w:r>
      <w:r>
        <w:tab/>
        <w:t xml:space="preserve">Hours of Service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3010.40</w:t>
      </w:r>
      <w:r>
        <w:tab/>
        <w:t xml:space="preserve">Library </w:t>
      </w:r>
      <w:r w:rsidR="00355A94">
        <w:t>Stacks</w:t>
      </w:r>
      <w:r>
        <w:t xml:space="preserve"> Area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3010.50</w:t>
      </w:r>
      <w:r>
        <w:tab/>
        <w:t xml:space="preserve">Use by the General Public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3010.60</w:t>
      </w:r>
      <w:r>
        <w:tab/>
        <w:t xml:space="preserve">Copies </w:t>
      </w:r>
      <w:r w:rsidR="00355A94">
        <w:t>and Printouts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COLLECTION ACCESS SECTION (CIRCULATION)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3010.110</w:t>
      </w:r>
      <w:r>
        <w:tab/>
        <w:t xml:space="preserve">Circulation of Materials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3010.120</w:t>
      </w:r>
      <w:r>
        <w:tab/>
        <w:t xml:space="preserve">Materials for Loan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3010.130</w:t>
      </w:r>
      <w:r>
        <w:tab/>
        <w:t xml:space="preserve">Loan Periods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3010.140</w:t>
      </w:r>
      <w:r>
        <w:tab/>
        <w:t xml:space="preserve">Holds and Renewals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3010.150</w:t>
      </w:r>
      <w:r>
        <w:tab/>
        <w:t xml:space="preserve">Return of Materials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3010.160</w:t>
      </w:r>
      <w:r>
        <w:tab/>
        <w:t xml:space="preserve">Replacement of Lost and/or Damaged Materials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3010.170</w:t>
      </w:r>
      <w:r>
        <w:tab/>
        <w:t xml:space="preserve">Theft of Materials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3010.180</w:t>
      </w:r>
      <w:r>
        <w:tab/>
        <w:t xml:space="preserve">Photocopies (Repealed)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</w:t>
      </w:r>
      <w:r w:rsidR="00355A94">
        <w:t>REFERENCE</w:t>
      </w:r>
      <w:r>
        <w:t xml:space="preserve"> SERVICES SECTION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3010.210</w:t>
      </w:r>
      <w:r>
        <w:tab/>
        <w:t xml:space="preserve">Reference Service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RESOURCE SHARING SECTION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(INTERLIBRARY LOAN)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3010.310</w:t>
      </w:r>
      <w:r>
        <w:tab/>
        <w:t xml:space="preserve">Interlibrary Loan </w:t>
      </w:r>
    </w:p>
    <w:p w:rsidR="00F54CE1" w:rsidRDefault="00F54CE1" w:rsidP="00F54CE1">
      <w:pPr>
        <w:widowControl w:val="0"/>
        <w:autoSpaceDE w:val="0"/>
        <w:autoSpaceDN w:val="0"/>
        <w:adjustRightInd w:val="0"/>
        <w:ind w:left="1440" w:hanging="1440"/>
      </w:pPr>
      <w:r>
        <w:t>3010.320</w:t>
      </w:r>
      <w:r>
        <w:tab/>
        <w:t xml:space="preserve">Resource Sharing Agreements </w:t>
      </w:r>
    </w:p>
    <w:p w:rsidR="00CE0F41" w:rsidRDefault="00CE0F41" w:rsidP="00F54CE1">
      <w:pPr>
        <w:widowControl w:val="0"/>
        <w:autoSpaceDE w:val="0"/>
        <w:autoSpaceDN w:val="0"/>
        <w:adjustRightInd w:val="0"/>
        <w:ind w:left="1440" w:hanging="1440"/>
      </w:pPr>
    </w:p>
    <w:p w:rsidR="00F54CE1" w:rsidRDefault="00635480" w:rsidP="00F54CE1">
      <w:pPr>
        <w:widowControl w:val="0"/>
        <w:autoSpaceDE w:val="0"/>
        <w:autoSpaceDN w:val="0"/>
        <w:adjustRightInd w:val="0"/>
        <w:ind w:left="2160" w:hanging="2160"/>
      </w:pPr>
      <w:r>
        <w:t>3010.</w:t>
      </w:r>
      <w:r w:rsidR="00F54CE1">
        <w:t>EXHIBIT A</w:t>
      </w:r>
      <w:r w:rsidR="00F54CE1">
        <w:tab/>
      </w:r>
      <w:r w:rsidR="00355A94">
        <w:t>Stacks</w:t>
      </w:r>
      <w:r w:rsidR="00F54CE1">
        <w:t xml:space="preserve"> Pass Application </w:t>
      </w:r>
      <w:r w:rsidR="009373F5">
        <w:t>(Repealed)</w:t>
      </w:r>
    </w:p>
    <w:p w:rsidR="00F54CE1" w:rsidRDefault="00635480" w:rsidP="00F54CE1">
      <w:pPr>
        <w:widowControl w:val="0"/>
        <w:autoSpaceDE w:val="0"/>
        <w:autoSpaceDN w:val="0"/>
        <w:adjustRightInd w:val="0"/>
        <w:ind w:left="2160" w:hanging="2160"/>
      </w:pPr>
      <w:r>
        <w:t>3010.</w:t>
      </w:r>
      <w:r w:rsidR="00F54CE1">
        <w:t>EXHIBIT B</w:t>
      </w:r>
      <w:r w:rsidR="00F54CE1">
        <w:tab/>
        <w:t>Use of the Public Services Areas of the Illinois State Library</w:t>
      </w:r>
      <w:r w:rsidR="007C4FCF">
        <w:t xml:space="preserve">:  </w:t>
      </w:r>
      <w:r w:rsidR="00F54CE1">
        <w:t xml:space="preserve">General Policies and Guidelines </w:t>
      </w:r>
    </w:p>
    <w:p w:rsidR="00F54CE1" w:rsidRDefault="00635480" w:rsidP="00F54CE1">
      <w:pPr>
        <w:widowControl w:val="0"/>
        <w:autoSpaceDE w:val="0"/>
        <w:autoSpaceDN w:val="0"/>
        <w:adjustRightInd w:val="0"/>
        <w:ind w:left="2160" w:hanging="2160"/>
      </w:pPr>
      <w:r>
        <w:t>3010.</w:t>
      </w:r>
      <w:r w:rsidR="00F54CE1">
        <w:t>EXHIBIT C</w:t>
      </w:r>
      <w:r w:rsidR="00F54CE1">
        <w:tab/>
        <w:t xml:space="preserve">Illinois State Library Card Application Form:  Courtesy Card </w:t>
      </w:r>
    </w:p>
    <w:p w:rsidR="00A66A3E" w:rsidRDefault="00A66A3E" w:rsidP="00A66A3E">
      <w:pPr>
        <w:pStyle w:val="Header"/>
        <w:tabs>
          <w:tab w:val="clear" w:pos="4320"/>
          <w:tab w:val="clear" w:pos="8640"/>
          <w:tab w:val="left" w:pos="825"/>
        </w:tabs>
      </w:pPr>
      <w:r w:rsidRPr="00A66A3E">
        <w:t>3010.EXHIBIT D</w:t>
      </w:r>
      <w:r>
        <w:tab/>
      </w:r>
      <w:r w:rsidRPr="00A66A3E">
        <w:t xml:space="preserve">Illinois State Library Card Application Form: </w:t>
      </w:r>
      <w:r w:rsidR="007C4FCF">
        <w:t xml:space="preserve"> </w:t>
      </w:r>
      <w:r w:rsidRPr="00A66A3E">
        <w:t>Regular Card</w:t>
      </w:r>
    </w:p>
    <w:p w:rsidR="00355A94" w:rsidRDefault="00355A94" w:rsidP="00A66A3E">
      <w:pPr>
        <w:pStyle w:val="Header"/>
        <w:tabs>
          <w:tab w:val="clear" w:pos="4320"/>
          <w:tab w:val="clear" w:pos="8640"/>
          <w:tab w:val="left" w:pos="825"/>
        </w:tabs>
      </w:pPr>
      <w:r>
        <w:t>3010.EXHIBIT E</w:t>
      </w:r>
      <w:r>
        <w:tab/>
        <w:t>ILLINET Interlibrary Loan Code</w:t>
      </w:r>
      <w:r w:rsidR="009373F5">
        <w:t xml:space="preserve"> (Repealed)</w:t>
      </w:r>
    </w:p>
    <w:sectPr w:rsidR="00355A94" w:rsidSect="00F54C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CE1"/>
    <w:rsid w:val="001B7F8D"/>
    <w:rsid w:val="00241E3A"/>
    <w:rsid w:val="00355A94"/>
    <w:rsid w:val="00417520"/>
    <w:rsid w:val="00534A11"/>
    <w:rsid w:val="00564CAD"/>
    <w:rsid w:val="00633971"/>
    <w:rsid w:val="00635480"/>
    <w:rsid w:val="007C4FCF"/>
    <w:rsid w:val="009373F5"/>
    <w:rsid w:val="00A0171F"/>
    <w:rsid w:val="00A17C2E"/>
    <w:rsid w:val="00A66A3E"/>
    <w:rsid w:val="00B07D94"/>
    <w:rsid w:val="00CE0F41"/>
    <w:rsid w:val="00F54CE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D3FDAA-495D-43CF-BB4D-38D900B3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A3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USE OF THE ILLINOIS STATE LIBRARY</vt:lpstr>
    </vt:vector>
  </TitlesOfParts>
  <Company>State of Illinois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USE OF THE ILLINOIS STATE LIBRARY</dc:title>
  <dc:subject/>
  <dc:creator>Illinois General Assembly</dc:creator>
  <cp:keywords/>
  <dc:description/>
  <cp:lastModifiedBy>McFarland, Amber C.</cp:lastModifiedBy>
  <cp:revision>2</cp:revision>
  <dcterms:created xsi:type="dcterms:W3CDTF">2015-03-06T15:14:00Z</dcterms:created>
  <dcterms:modified xsi:type="dcterms:W3CDTF">2015-03-06T15:14:00Z</dcterms:modified>
</cp:coreProperties>
</file>