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D9B" w:rsidRDefault="00BA5D9B" w:rsidP="00F332DE">
      <w:bookmarkStart w:id="0" w:name="_GoBack"/>
      <w:bookmarkEnd w:id="0"/>
    </w:p>
    <w:p w:rsidR="00F332DE" w:rsidRPr="00BA5D9B" w:rsidRDefault="00F332DE" w:rsidP="00F332DE">
      <w:pPr>
        <w:rPr>
          <w:b/>
        </w:rPr>
      </w:pPr>
      <w:r w:rsidRPr="00BA5D9B">
        <w:rPr>
          <w:b/>
        </w:rPr>
        <w:t xml:space="preserve">Section </w:t>
      </w:r>
      <w:r w:rsidR="00F87AEE">
        <w:rPr>
          <w:b/>
        </w:rPr>
        <w:t>2800</w:t>
      </w:r>
      <w:r w:rsidRPr="00BA5D9B">
        <w:rPr>
          <w:b/>
        </w:rPr>
        <w:t>.</w:t>
      </w:r>
      <w:r w:rsidR="00AF69F2">
        <w:rPr>
          <w:b/>
        </w:rPr>
        <w:t>3</w:t>
      </w:r>
      <w:r w:rsidRPr="00BA5D9B">
        <w:rPr>
          <w:b/>
        </w:rPr>
        <w:t>0</w:t>
      </w:r>
      <w:r w:rsidR="00BA5D9B" w:rsidRPr="00BA5D9B">
        <w:rPr>
          <w:b/>
        </w:rPr>
        <w:t xml:space="preserve">  </w:t>
      </w:r>
      <w:r w:rsidRPr="00BA5D9B">
        <w:rPr>
          <w:b/>
        </w:rPr>
        <w:t>Cleaning Supply Purchases with Pre-Qualification</w:t>
      </w:r>
    </w:p>
    <w:p w:rsidR="00F332DE" w:rsidRPr="00F332DE" w:rsidRDefault="00F332DE" w:rsidP="00F332DE"/>
    <w:p w:rsidR="00F332DE" w:rsidRPr="00F332DE" w:rsidRDefault="00F332DE" w:rsidP="00BA5D9B">
      <w:pPr>
        <w:ind w:left="1440" w:hanging="720"/>
      </w:pPr>
      <w:r w:rsidRPr="00F332DE">
        <w:t>a)</w:t>
      </w:r>
      <w:r w:rsidRPr="00F332DE">
        <w:tab/>
        <w:t>The institutional (school) cleaning market is composed of several categories of cleaning supplies.  After review and evaluation, the Council has determined that a sufficient selection of cost-competitive, effective and environmentally sensitive cleaning supplies is available in each of the following categories:</w:t>
      </w:r>
    </w:p>
    <w:p w:rsidR="00F332DE" w:rsidRPr="00F332DE" w:rsidRDefault="00F332DE" w:rsidP="00F332DE"/>
    <w:p w:rsidR="00F332DE" w:rsidRPr="00F332DE" w:rsidRDefault="00BA5D9B" w:rsidP="00BA5D9B">
      <w:pPr>
        <w:ind w:left="1440"/>
      </w:pPr>
      <w:r>
        <w:t>1)</w:t>
      </w:r>
      <w:r>
        <w:tab/>
      </w:r>
      <w:r w:rsidR="00F332DE" w:rsidRPr="00F332DE">
        <w:t>Bathroom Cleaners</w:t>
      </w:r>
    </w:p>
    <w:p w:rsidR="00BA5D9B" w:rsidRDefault="00BA5D9B" w:rsidP="00BA5D9B">
      <w:pPr>
        <w:ind w:left="1440"/>
      </w:pPr>
    </w:p>
    <w:p w:rsidR="00F332DE" w:rsidRPr="00F332DE" w:rsidRDefault="00BA5D9B" w:rsidP="00BA5D9B">
      <w:pPr>
        <w:ind w:left="1440"/>
      </w:pPr>
      <w:r>
        <w:t>2)</w:t>
      </w:r>
      <w:r>
        <w:tab/>
      </w:r>
      <w:r w:rsidR="00F332DE" w:rsidRPr="00F332DE">
        <w:t>Carpet Cleaners</w:t>
      </w:r>
    </w:p>
    <w:p w:rsidR="00BA5D9B" w:rsidRDefault="00BA5D9B" w:rsidP="00BA5D9B">
      <w:pPr>
        <w:ind w:left="1440"/>
      </w:pPr>
    </w:p>
    <w:p w:rsidR="00F332DE" w:rsidRPr="00F332DE" w:rsidRDefault="00BA5D9B" w:rsidP="00BA5D9B">
      <w:pPr>
        <w:ind w:left="1440"/>
      </w:pPr>
      <w:r>
        <w:t>3)</w:t>
      </w:r>
      <w:r>
        <w:tab/>
      </w:r>
      <w:r w:rsidR="00F332DE" w:rsidRPr="00F332DE">
        <w:t>General Purpose and Hard Floor Surface Cleaners</w:t>
      </w:r>
    </w:p>
    <w:p w:rsidR="00BA5D9B" w:rsidRDefault="00BA5D9B" w:rsidP="00BA5D9B">
      <w:pPr>
        <w:ind w:left="1440"/>
      </w:pPr>
    </w:p>
    <w:p w:rsidR="00F332DE" w:rsidRPr="00F332DE" w:rsidRDefault="00BA5D9B" w:rsidP="00BA5D9B">
      <w:pPr>
        <w:ind w:left="1440"/>
      </w:pPr>
      <w:r>
        <w:t>4)</w:t>
      </w:r>
      <w:r>
        <w:tab/>
      </w:r>
      <w:r w:rsidR="00F332DE" w:rsidRPr="00F332DE">
        <w:t>Glass, Window and Mirror Cleaners</w:t>
      </w:r>
    </w:p>
    <w:p w:rsidR="00BA5D9B" w:rsidRDefault="00BA5D9B" w:rsidP="00BA5D9B">
      <w:pPr>
        <w:ind w:left="1440"/>
      </w:pPr>
    </w:p>
    <w:p w:rsidR="00F332DE" w:rsidRPr="00F332DE" w:rsidRDefault="00BA5D9B" w:rsidP="00BA5D9B">
      <w:pPr>
        <w:ind w:left="1440"/>
      </w:pPr>
      <w:r>
        <w:t>5)</w:t>
      </w:r>
      <w:r>
        <w:tab/>
      </w:r>
      <w:r w:rsidR="00F332DE" w:rsidRPr="00F332DE">
        <w:t>Hand Cleaners and Hand Soaps</w:t>
      </w:r>
    </w:p>
    <w:p w:rsidR="00BA5D9B" w:rsidRDefault="00BA5D9B" w:rsidP="00BA5D9B">
      <w:pPr>
        <w:ind w:left="1440"/>
      </w:pPr>
    </w:p>
    <w:p w:rsidR="00F332DE" w:rsidRPr="00F332DE" w:rsidRDefault="00BA5D9B" w:rsidP="00BA5D9B">
      <w:pPr>
        <w:ind w:left="1440"/>
      </w:pPr>
      <w:r>
        <w:t>6)</w:t>
      </w:r>
      <w:r>
        <w:tab/>
      </w:r>
      <w:r w:rsidR="00F332DE" w:rsidRPr="00F332DE">
        <w:t>Paper Products</w:t>
      </w:r>
    </w:p>
    <w:p w:rsidR="00F332DE" w:rsidRPr="00F332DE" w:rsidRDefault="00F332DE" w:rsidP="00F332DE"/>
    <w:p w:rsidR="00F332DE" w:rsidRPr="00F332DE" w:rsidRDefault="00F332DE" w:rsidP="00BA5D9B">
      <w:pPr>
        <w:ind w:left="1440" w:hanging="720"/>
      </w:pPr>
      <w:r w:rsidRPr="00F332DE">
        <w:t>b)</w:t>
      </w:r>
      <w:r w:rsidRPr="00F332DE">
        <w:tab/>
        <w:t>For the aforementioned cleaning supply categories, any school may be deemed in compliance with the Act if the school solely uses products that are:</w:t>
      </w:r>
    </w:p>
    <w:p w:rsidR="00F332DE" w:rsidRPr="00F332DE" w:rsidRDefault="00F332DE" w:rsidP="00F332DE"/>
    <w:p w:rsidR="00F332DE" w:rsidRPr="00F332DE" w:rsidRDefault="00BA5D9B" w:rsidP="00B41117">
      <w:pPr>
        <w:ind w:left="2160" w:hanging="720"/>
      </w:pPr>
      <w:r>
        <w:t>1)</w:t>
      </w:r>
      <w:r>
        <w:tab/>
      </w:r>
      <w:r w:rsidR="00B41117">
        <w:t xml:space="preserve">Certified by Green Seal, </w:t>
      </w:r>
      <w:smartTag w:uri="urn:schemas-microsoft-com:office:smarttags" w:element="address">
        <w:smartTag w:uri="urn:schemas-microsoft-com:office:smarttags" w:element="Street">
          <w:smartTag w:uri="urn:schemas-microsoft-com:office:smarttags" w:element="Street">
            <w:smartTag w:uri="urn:schemas-microsoft-com:office:smarttags" w:element="address">
              <w:r w:rsidR="00B41117">
                <w:t>1001 Connecticut Ave.</w:t>
              </w:r>
            </w:smartTag>
          </w:smartTag>
          <w:r w:rsidR="00B41117">
            <w:t>, NW, Suite 827</w:t>
          </w:r>
        </w:smartTag>
        <w:r w:rsidR="00B41117">
          <w:t xml:space="preserve">, </w:t>
        </w:r>
        <w:smartTag w:uri="urn:schemas-microsoft-com:office:smarttags" w:element="place">
          <w:smartTag w:uri="urn:schemas-microsoft-com:office:smarttags" w:element="City">
            <w:r w:rsidR="00B41117">
              <w:t>Washington</w:t>
            </w:r>
          </w:smartTag>
          <w:r w:rsidR="00B41117">
            <w:t xml:space="preserve"> </w:t>
          </w:r>
          <w:smartTag w:uri="urn:schemas-microsoft-com:office:smarttags" w:element="State">
            <w:r w:rsidR="00B41117">
              <w:t>DC</w:t>
            </w:r>
          </w:smartTag>
          <w:r w:rsidR="00B41117">
            <w:t xml:space="preserve">, </w:t>
          </w:r>
          <w:smartTag w:uri="urn:schemas-microsoft-com:office:smarttags" w:element="PostalCode">
            <w:r w:rsidR="00B41117">
              <w:t>20036-5525</w:t>
            </w:r>
          </w:smartTag>
        </w:smartTag>
      </w:smartTag>
      <w:r w:rsidR="00B41117">
        <w:t>, 202/872-6400, 202/872-4324 (fax), www.greenseal.org.</w:t>
      </w:r>
    </w:p>
    <w:p w:rsidR="00BA5D9B" w:rsidRDefault="00BA5D9B" w:rsidP="00BA5D9B">
      <w:pPr>
        <w:ind w:left="1440"/>
      </w:pPr>
    </w:p>
    <w:p w:rsidR="00F332DE" w:rsidRPr="00F332DE" w:rsidRDefault="00BA5D9B" w:rsidP="00B41117">
      <w:pPr>
        <w:ind w:left="2160" w:hanging="720"/>
      </w:pPr>
      <w:r>
        <w:t>2)</w:t>
      </w:r>
      <w:r>
        <w:tab/>
      </w:r>
      <w:r w:rsidR="00F332DE" w:rsidRPr="00F332DE">
        <w:t>Certified by Environmental Choice EcoLogo Program</w:t>
      </w:r>
      <w:r w:rsidR="00B41117">
        <w:t>,</w:t>
      </w:r>
      <w:r w:rsidR="00F332DE" w:rsidRPr="00F332DE">
        <w:t xml:space="preserve"> </w:t>
      </w:r>
      <w:smartTag w:uri="urn:schemas-microsoft-com:office:smarttags" w:element="Street">
        <w:smartTag w:uri="urn:schemas-microsoft-com:office:smarttags" w:element="address">
          <w:smartTag w:uri="urn:schemas-microsoft-com:office:smarttags" w:element="Street">
            <w:smartTag w:uri="urn:schemas-microsoft-com:office:smarttags" w:element="address">
              <w:r w:rsidR="00B41117">
                <w:t>107 Sparks St</w:t>
              </w:r>
            </w:smartTag>
          </w:smartTag>
          <w:r w:rsidR="00B41117">
            <w:t>.</w:t>
          </w:r>
        </w:smartTag>
      </w:smartTag>
      <w:r w:rsidR="00B41117">
        <w:t>, 2</w:t>
      </w:r>
      <w:r w:rsidR="00B41117" w:rsidRPr="00B41117">
        <w:rPr>
          <w:vertAlign w:val="superscript"/>
        </w:rPr>
        <w:t>nd</w:t>
      </w:r>
      <w:r w:rsidR="00B41117">
        <w:t xml:space="preserve"> Floor, </w:t>
      </w:r>
      <w:smartTag w:uri="urn:schemas-microsoft-com:office:smarttags" w:element="City">
        <w:r w:rsidR="00B41117">
          <w:t>Ottawa</w:t>
        </w:r>
      </w:smartTag>
      <w:r w:rsidR="00B41117">
        <w:t xml:space="preserve">, </w:t>
      </w:r>
      <w:smartTag w:uri="urn:schemas-microsoft-com:office:smarttags" w:element="State">
        <w:smartTag w:uri="urn:schemas-microsoft-com:office:smarttags" w:element="place">
          <w:r w:rsidR="00DA7884">
            <w:t>Ontario</w:t>
          </w:r>
        </w:smartTag>
      </w:smartTag>
      <w:r w:rsidR="00DA7884">
        <w:t>, Canada</w:t>
      </w:r>
      <w:r w:rsidR="00B41117">
        <w:t xml:space="preserve"> KIA 0H3</w:t>
      </w:r>
      <w:r w:rsidR="002A3DCD">
        <w:t>,</w:t>
      </w:r>
      <w:r w:rsidR="00BD6F92">
        <w:t xml:space="preserve"> www.ecologo.org</w:t>
      </w:r>
      <w:r w:rsidR="002A3DCD">
        <w:t>.</w:t>
      </w:r>
    </w:p>
    <w:p w:rsidR="00BA5D9B" w:rsidRPr="00BA5D9B" w:rsidRDefault="00BA5D9B" w:rsidP="00BA5D9B">
      <w:pPr>
        <w:ind w:left="1440"/>
        <w:rPr>
          <w:iCs/>
        </w:rPr>
      </w:pPr>
    </w:p>
    <w:p w:rsidR="00F332DE" w:rsidRPr="00F332DE" w:rsidRDefault="00BA5D9B" w:rsidP="00BA5D9B">
      <w:pPr>
        <w:ind w:left="2160" w:hanging="720"/>
      </w:pPr>
      <w:r w:rsidRPr="00BA5D9B">
        <w:rPr>
          <w:iCs/>
        </w:rPr>
        <w:t>3)</w:t>
      </w:r>
      <w:r>
        <w:rPr>
          <w:i/>
          <w:iCs/>
        </w:rPr>
        <w:tab/>
      </w:r>
      <w:r w:rsidR="00F332DE" w:rsidRPr="00EC266B">
        <w:rPr>
          <w:iCs/>
        </w:rPr>
        <w:t>For chemicals</w:t>
      </w:r>
      <w:r w:rsidR="00F332DE" w:rsidRPr="00BA5D9B">
        <w:rPr>
          <w:iCs/>
        </w:rPr>
        <w:t>:</w:t>
      </w:r>
      <w:r w:rsidR="00F332DE" w:rsidRPr="00BA5D9B">
        <w:t xml:space="preserve"> </w:t>
      </w:r>
      <w:r w:rsidR="00F332DE" w:rsidRPr="00F332DE">
        <w:t>Recognized by the U.S. Environmental Protection Agency Design for the Environment (DfE) Formulator Program</w:t>
      </w:r>
      <w:r w:rsidR="00B41117">
        <w:t xml:space="preserve">, Office of Pollution Prevention and Toxics, USEPA, 1200 Pennsylvania Ave., NW, Mail Code 7406-M, Washington DC, 20460, </w:t>
      </w:r>
      <w:r w:rsidR="00DA7884" w:rsidRPr="00DA7884">
        <w:t>www.epa.gov/dfe/</w:t>
      </w:r>
      <w:r w:rsidR="00DA7884">
        <w:t xml:space="preserve"> </w:t>
      </w:r>
      <w:r w:rsidR="00B41117">
        <w:t>contact.htm.</w:t>
      </w:r>
      <w:r w:rsidR="00F332DE" w:rsidRPr="00F332DE">
        <w:t xml:space="preserve"> </w:t>
      </w:r>
    </w:p>
    <w:p w:rsidR="00BA5D9B" w:rsidRPr="00BA5D9B" w:rsidRDefault="00BA5D9B" w:rsidP="00BA5D9B">
      <w:pPr>
        <w:ind w:left="1440"/>
        <w:rPr>
          <w:iCs/>
        </w:rPr>
      </w:pPr>
    </w:p>
    <w:p w:rsidR="00F332DE" w:rsidRPr="00F332DE" w:rsidRDefault="00BA5D9B" w:rsidP="00BA5D9B">
      <w:pPr>
        <w:ind w:left="2160" w:hanging="720"/>
      </w:pPr>
      <w:r>
        <w:rPr>
          <w:iCs/>
        </w:rPr>
        <w:t>4)</w:t>
      </w:r>
      <w:r>
        <w:rPr>
          <w:iCs/>
        </w:rPr>
        <w:tab/>
      </w:r>
      <w:r w:rsidR="00F332DE" w:rsidRPr="00EC266B">
        <w:rPr>
          <w:iCs/>
        </w:rPr>
        <w:t>For paper products:</w:t>
      </w:r>
      <w:r w:rsidR="00F332DE" w:rsidRPr="00BA5D9B">
        <w:t xml:space="preserve"> </w:t>
      </w:r>
      <w:r w:rsidR="00F332DE" w:rsidRPr="00F332DE">
        <w:t>In compliance with the U.S. Environmental Protection Agency Comprehensive Procurement Guidelines for Commercial and Industrial Sanitary Tissue</w:t>
      </w:r>
      <w:r w:rsidR="00DA7884">
        <w:t xml:space="preserve"> (40 </w:t>
      </w:r>
      <w:smartTag w:uri="urn:schemas-microsoft-com:office:smarttags" w:element="stockticker">
        <w:r w:rsidR="00DA7884">
          <w:t>CFR</w:t>
        </w:r>
      </w:smartTag>
      <w:r w:rsidR="00DA7884">
        <w:t xml:space="preserve"> 247, 2007, no later </w:t>
      </w:r>
      <w:r w:rsidR="00F87AEE">
        <w:t>amendments</w:t>
      </w:r>
      <w:r w:rsidR="00DA7884">
        <w:t xml:space="preserve"> or editions)</w:t>
      </w:r>
      <w:r w:rsidR="002A3DCD">
        <w:t>,</w:t>
      </w:r>
      <w:r w:rsidR="00BD6F92">
        <w:t xml:space="preserve"> www.epa.gov/cpg</w:t>
      </w:r>
      <w:r w:rsidR="002A3DCD">
        <w:t>.htm.</w:t>
      </w:r>
    </w:p>
    <w:p w:rsidR="00F332DE" w:rsidRPr="00F332DE" w:rsidRDefault="00F332DE" w:rsidP="00F332DE"/>
    <w:p w:rsidR="00F332DE" w:rsidRPr="00F332DE" w:rsidRDefault="00EC266B" w:rsidP="00EC266B">
      <w:pPr>
        <w:ind w:left="1440" w:hanging="720"/>
      </w:pPr>
      <w:r>
        <w:t>c)</w:t>
      </w:r>
      <w:r>
        <w:tab/>
      </w:r>
      <w:r w:rsidR="00F332DE" w:rsidRPr="00F332DE">
        <w:t>Schools must use the supplies as intended by the manufacturer and applicable certification body.  The schools must follow all manufacturer/certifier guidelines</w:t>
      </w:r>
      <w:r w:rsidR="00DA7884">
        <w:t>,</w:t>
      </w:r>
      <w:r w:rsidR="00F332DE" w:rsidRPr="00F332DE">
        <w:t xml:space="preserve"> as well as the guidelines in this </w:t>
      </w:r>
      <w:r w:rsidR="00DA7884">
        <w:t>S</w:t>
      </w:r>
      <w:r w:rsidR="00F332DE" w:rsidRPr="00F332DE">
        <w:t>ection.</w:t>
      </w:r>
    </w:p>
    <w:p w:rsidR="00F332DE" w:rsidRPr="00F332DE" w:rsidRDefault="00F332DE" w:rsidP="00F332DE"/>
    <w:p w:rsidR="00F332DE" w:rsidRPr="00F332DE" w:rsidRDefault="00EC266B" w:rsidP="00EC266B">
      <w:pPr>
        <w:ind w:left="1440" w:hanging="720"/>
      </w:pPr>
      <w:r>
        <w:lastRenderedPageBreak/>
        <w:t>d)</w:t>
      </w:r>
      <w:r>
        <w:tab/>
      </w:r>
      <w:r w:rsidR="00F332DE" w:rsidRPr="00F332DE">
        <w:t xml:space="preserve">For all chemical products, the schools must use the concentrated version, if available, and not a ready-to-use version.  Consumption of cleaning products in concentrated form reduces the amount of container material, packaging and fuel used in the transport of the product.  As a result, use of a concentrated product both conserves natural resources and reduces waste.  </w:t>
      </w:r>
    </w:p>
    <w:p w:rsidR="00F332DE" w:rsidRPr="00F332DE" w:rsidRDefault="00F332DE" w:rsidP="00F332DE"/>
    <w:p w:rsidR="00F332DE" w:rsidRPr="00F332DE" w:rsidRDefault="00EC266B" w:rsidP="00EC266B">
      <w:pPr>
        <w:ind w:left="1440" w:hanging="720"/>
      </w:pPr>
      <w:r>
        <w:t>e)</w:t>
      </w:r>
      <w:r>
        <w:tab/>
      </w:r>
      <w:r w:rsidR="00F332DE" w:rsidRPr="00F332DE">
        <w:t xml:space="preserve">The Council is not proposing requirements for any supply categories not listed </w:t>
      </w:r>
      <w:r w:rsidR="00DA7884">
        <w:t>in subsection (a)</w:t>
      </w:r>
      <w:r w:rsidR="00F332DE" w:rsidRPr="00F332DE">
        <w:t xml:space="preserve"> due to the limited availability of such products, cost or questions about efficacy.  The Council will continue to review other supply categories for </w:t>
      </w:r>
      <w:r w:rsidR="00DA7884">
        <w:t xml:space="preserve">later </w:t>
      </w:r>
      <w:r w:rsidR="00F332DE" w:rsidRPr="00F332DE">
        <w:t xml:space="preserve">inclusion in </w:t>
      </w:r>
      <w:r w:rsidR="00DA7884">
        <w:t>this Part</w:t>
      </w:r>
      <w:r w:rsidR="00F332DE" w:rsidRPr="00F332DE">
        <w:t>.</w:t>
      </w:r>
    </w:p>
    <w:sectPr w:rsidR="00F332DE" w:rsidRPr="00F332DE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CA5" w:rsidRDefault="00642CA5">
      <w:r>
        <w:separator/>
      </w:r>
    </w:p>
  </w:endnote>
  <w:endnote w:type="continuationSeparator" w:id="0">
    <w:p w:rsidR="00642CA5" w:rsidRDefault="00642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CA5" w:rsidRDefault="00642CA5">
      <w:r>
        <w:separator/>
      </w:r>
    </w:p>
  </w:footnote>
  <w:footnote w:type="continuationSeparator" w:id="0">
    <w:p w:rsidR="00642CA5" w:rsidRDefault="00642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C46E8"/>
    <w:multiLevelType w:val="hybridMultilevel"/>
    <w:tmpl w:val="E51CE38C"/>
    <w:lvl w:ilvl="0" w:tplc="096CD1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DE7ADA"/>
    <w:multiLevelType w:val="hybridMultilevel"/>
    <w:tmpl w:val="730C0BE2"/>
    <w:lvl w:ilvl="0" w:tplc="479EDA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332DE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17B76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2523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10C3"/>
    <w:rsid w:val="00272138"/>
    <w:rsid w:val="002721C1"/>
    <w:rsid w:val="00272986"/>
    <w:rsid w:val="00274640"/>
    <w:rsid w:val="002760EE"/>
    <w:rsid w:val="002958AD"/>
    <w:rsid w:val="002A3DC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D644B"/>
    <w:rsid w:val="005E03A7"/>
    <w:rsid w:val="005E3D55"/>
    <w:rsid w:val="005F1E27"/>
    <w:rsid w:val="005F2891"/>
    <w:rsid w:val="006132CE"/>
    <w:rsid w:val="00620BBA"/>
    <w:rsid w:val="006247D4"/>
    <w:rsid w:val="00631875"/>
    <w:rsid w:val="00634D17"/>
    <w:rsid w:val="00641AEA"/>
    <w:rsid w:val="00642CA5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3E67"/>
    <w:rsid w:val="006F7BF8"/>
    <w:rsid w:val="00700FB4"/>
    <w:rsid w:val="00702A38"/>
    <w:rsid w:val="0070602C"/>
    <w:rsid w:val="00717DBE"/>
    <w:rsid w:val="00720025"/>
    <w:rsid w:val="00727763"/>
    <w:rsid w:val="007278C5"/>
    <w:rsid w:val="00733B66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46166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69F2"/>
    <w:rsid w:val="00AF768C"/>
    <w:rsid w:val="00B01411"/>
    <w:rsid w:val="00B15414"/>
    <w:rsid w:val="00B17D78"/>
    <w:rsid w:val="00B23B52"/>
    <w:rsid w:val="00B2411F"/>
    <w:rsid w:val="00B35D67"/>
    <w:rsid w:val="00B4111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A5D9B"/>
    <w:rsid w:val="00BB0A4F"/>
    <w:rsid w:val="00BB230E"/>
    <w:rsid w:val="00BC00FF"/>
    <w:rsid w:val="00BD0ED2"/>
    <w:rsid w:val="00BD6F92"/>
    <w:rsid w:val="00BE03CA"/>
    <w:rsid w:val="00BE2AE2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A7884"/>
    <w:rsid w:val="00DB2CC7"/>
    <w:rsid w:val="00DB78E4"/>
    <w:rsid w:val="00DC016D"/>
    <w:rsid w:val="00DC5FDC"/>
    <w:rsid w:val="00DD3C9D"/>
    <w:rsid w:val="00DE011C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3D24"/>
    <w:rsid w:val="00E7596C"/>
    <w:rsid w:val="00E840DC"/>
    <w:rsid w:val="00E92947"/>
    <w:rsid w:val="00EA3AC2"/>
    <w:rsid w:val="00EA55CD"/>
    <w:rsid w:val="00EA6628"/>
    <w:rsid w:val="00EB33C3"/>
    <w:rsid w:val="00EB424E"/>
    <w:rsid w:val="00EC266B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332DE"/>
    <w:rsid w:val="00F37026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87AEE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F332DE"/>
    <w:pPr>
      <w:keepNext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Indent">
    <w:name w:val="Body Text Indent"/>
    <w:basedOn w:val="Normal"/>
    <w:rsid w:val="00F332DE"/>
    <w:pPr>
      <w:ind w:firstLine="360"/>
    </w:pPr>
  </w:style>
  <w:style w:type="character" w:styleId="Hyperlink">
    <w:name w:val="Hyperlink"/>
    <w:basedOn w:val="DefaultParagraphFont"/>
    <w:rsid w:val="00DA78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F332DE"/>
    <w:pPr>
      <w:keepNext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Indent">
    <w:name w:val="Body Text Indent"/>
    <w:basedOn w:val="Normal"/>
    <w:rsid w:val="00F332DE"/>
    <w:pPr>
      <w:ind w:firstLine="360"/>
    </w:pPr>
  </w:style>
  <w:style w:type="character" w:styleId="Hyperlink">
    <w:name w:val="Hyperlink"/>
    <w:basedOn w:val="DefaultParagraphFont"/>
    <w:rsid w:val="00DA78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2012-06-22T01:31:00Z</dcterms:created>
  <dcterms:modified xsi:type="dcterms:W3CDTF">2012-06-22T01:31:00Z</dcterms:modified>
</cp:coreProperties>
</file>