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DD" w:rsidRDefault="00694EDD" w:rsidP="00694E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4EDD" w:rsidRDefault="00694EDD" w:rsidP="00694E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2772.510  Applicant Qualifications</w:t>
      </w:r>
      <w:r>
        <w:t xml:space="preserve"> </w:t>
      </w:r>
    </w:p>
    <w:p w:rsidR="00694EDD" w:rsidRDefault="00694EDD" w:rsidP="00694EDD">
      <w:pPr>
        <w:widowControl w:val="0"/>
        <w:autoSpaceDE w:val="0"/>
        <w:autoSpaceDN w:val="0"/>
        <w:adjustRightInd w:val="0"/>
      </w:pPr>
    </w:p>
    <w:p w:rsidR="00694EDD" w:rsidRDefault="00694EDD" w:rsidP="00694EDD">
      <w:pPr>
        <w:widowControl w:val="0"/>
        <w:autoSpaceDE w:val="0"/>
        <w:autoSpaceDN w:val="0"/>
        <w:adjustRightInd w:val="0"/>
      </w:pPr>
      <w:r>
        <w:t xml:space="preserve">An applicant who meets the following qualifications is eligible for an equal opportunity scholarship: </w:t>
      </w:r>
    </w:p>
    <w:p w:rsidR="0066425B" w:rsidRDefault="0066425B" w:rsidP="00694EDD">
      <w:pPr>
        <w:widowControl w:val="0"/>
        <w:autoSpaceDE w:val="0"/>
        <w:autoSpaceDN w:val="0"/>
        <w:adjustRightInd w:val="0"/>
      </w:pPr>
    </w:p>
    <w:p w:rsidR="00694EDD" w:rsidRDefault="00694EDD" w:rsidP="00694E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is a resident of Illinois (i.e., maintains a permanent home in Illinois); </w:t>
      </w:r>
    </w:p>
    <w:p w:rsidR="0066425B" w:rsidRDefault="0066425B" w:rsidP="00694EDD">
      <w:pPr>
        <w:widowControl w:val="0"/>
        <w:autoSpaceDE w:val="0"/>
        <w:autoSpaceDN w:val="0"/>
        <w:adjustRightInd w:val="0"/>
        <w:ind w:left="1440" w:hanging="720"/>
      </w:pPr>
    </w:p>
    <w:p w:rsidR="00694EDD" w:rsidRDefault="00694EDD" w:rsidP="00694E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is a female or minority group member (i.e., is Black, Hispanic, Asian American, American Indian, or Alaskan Native); and </w:t>
      </w:r>
    </w:p>
    <w:p w:rsidR="0066425B" w:rsidRDefault="0066425B" w:rsidP="00694EDD">
      <w:pPr>
        <w:widowControl w:val="0"/>
        <w:autoSpaceDE w:val="0"/>
        <w:autoSpaceDN w:val="0"/>
        <w:adjustRightInd w:val="0"/>
        <w:ind w:left="1440" w:hanging="720"/>
      </w:pPr>
    </w:p>
    <w:p w:rsidR="00694EDD" w:rsidRDefault="00694EDD" w:rsidP="00694ED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is enrolled in an approved program in educational administration in a recognized Illinois teacher education institution. </w:t>
      </w:r>
    </w:p>
    <w:p w:rsidR="00694EDD" w:rsidRDefault="00694EDD" w:rsidP="00694EDD">
      <w:pPr>
        <w:widowControl w:val="0"/>
        <w:autoSpaceDE w:val="0"/>
        <w:autoSpaceDN w:val="0"/>
        <w:adjustRightInd w:val="0"/>
        <w:ind w:left="1440" w:hanging="720"/>
      </w:pPr>
    </w:p>
    <w:p w:rsidR="00694EDD" w:rsidRDefault="00694EDD" w:rsidP="00694E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3054, effective February 2, 1987) </w:t>
      </w:r>
    </w:p>
    <w:sectPr w:rsidR="00694EDD" w:rsidSect="00694E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4EDD"/>
    <w:rsid w:val="000C6C92"/>
    <w:rsid w:val="005C3366"/>
    <w:rsid w:val="0066425B"/>
    <w:rsid w:val="00694EDD"/>
    <w:rsid w:val="007E67AB"/>
    <w:rsid w:val="00A6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2772</vt:lpstr>
    </vt:vector>
  </TitlesOfParts>
  <Company>State of Illinois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2772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