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7" w:rsidRDefault="006975A7" w:rsidP="00697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75A7" w:rsidRDefault="006975A7" w:rsidP="006975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2736.10  Summary and Purpose</w:t>
      </w:r>
      <w:r>
        <w:t xml:space="preserve"> </w:t>
      </w:r>
    </w:p>
    <w:p w:rsidR="006975A7" w:rsidRDefault="006975A7" w:rsidP="006975A7">
      <w:pPr>
        <w:widowControl w:val="0"/>
        <w:autoSpaceDE w:val="0"/>
        <w:autoSpaceDN w:val="0"/>
        <w:adjustRightInd w:val="0"/>
      </w:pPr>
    </w:p>
    <w:p w:rsidR="006975A7" w:rsidRDefault="006975A7" w:rsidP="006975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B06204">
        <w:t xml:space="preserve">Silas Purnell </w:t>
      </w:r>
      <w:r>
        <w:t xml:space="preserve">Illinois Incentive for Access (IIA) Program provides grant assistance to freshmen who have a limited ability to pay for college.  The purpose of the program is to provide access and retention for this population and, possibly, to reduce their loan debt. </w:t>
      </w:r>
    </w:p>
    <w:p w:rsidR="00E1276E" w:rsidRDefault="00E1276E" w:rsidP="006975A7">
      <w:pPr>
        <w:widowControl w:val="0"/>
        <w:autoSpaceDE w:val="0"/>
        <w:autoSpaceDN w:val="0"/>
        <w:adjustRightInd w:val="0"/>
        <w:ind w:left="1440" w:hanging="720"/>
      </w:pPr>
    </w:p>
    <w:p w:rsidR="006975A7" w:rsidRDefault="006975A7" w:rsidP="006975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which govern the IIA Program.  Additional rules and definitions are contained in General Provisions, 23 Ill. Adm. Code 2700. </w:t>
      </w:r>
    </w:p>
    <w:p w:rsidR="006975A7" w:rsidRDefault="006975A7" w:rsidP="006975A7">
      <w:pPr>
        <w:widowControl w:val="0"/>
        <w:autoSpaceDE w:val="0"/>
        <w:autoSpaceDN w:val="0"/>
        <w:adjustRightInd w:val="0"/>
        <w:ind w:left="1440" w:hanging="720"/>
      </w:pPr>
    </w:p>
    <w:p w:rsidR="00B06204" w:rsidRPr="00D55B37" w:rsidRDefault="00B0620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723968">
        <w:t>9147</w:t>
      </w:r>
      <w:r w:rsidRPr="00D55B37">
        <w:t xml:space="preserve">, effective </w:t>
      </w:r>
      <w:r w:rsidR="00723968">
        <w:t>July 1, 2004</w:t>
      </w:r>
      <w:r w:rsidRPr="00D55B37">
        <w:t>)</w:t>
      </w:r>
    </w:p>
    <w:sectPr w:rsidR="00B06204" w:rsidRPr="00D55B37" w:rsidSect="00697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5A7"/>
    <w:rsid w:val="00024CFA"/>
    <w:rsid w:val="00311521"/>
    <w:rsid w:val="003A75E3"/>
    <w:rsid w:val="005B2F38"/>
    <w:rsid w:val="005C3366"/>
    <w:rsid w:val="006975A7"/>
    <w:rsid w:val="00723968"/>
    <w:rsid w:val="00B06204"/>
    <w:rsid w:val="00D31D85"/>
    <w:rsid w:val="00E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2736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2736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