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70" w:rsidRDefault="007B2670" w:rsidP="007B26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2670" w:rsidRDefault="007B2670" w:rsidP="007B2670">
      <w:pPr>
        <w:widowControl w:val="0"/>
        <w:autoSpaceDE w:val="0"/>
        <w:autoSpaceDN w:val="0"/>
        <w:adjustRightInd w:val="0"/>
        <w:jc w:val="center"/>
      </w:pPr>
      <w:r>
        <w:t>PART 2700</w:t>
      </w:r>
    </w:p>
    <w:p w:rsidR="007B2670" w:rsidRDefault="007B2670" w:rsidP="007B2670">
      <w:pPr>
        <w:widowControl w:val="0"/>
        <w:autoSpaceDE w:val="0"/>
        <w:autoSpaceDN w:val="0"/>
        <w:adjustRightInd w:val="0"/>
        <w:jc w:val="center"/>
      </w:pPr>
      <w:r>
        <w:t>GENERAL PROVISIONS</w:t>
      </w:r>
    </w:p>
    <w:p w:rsidR="00BE5419" w:rsidRDefault="00BE5419" w:rsidP="007B2670">
      <w:pPr>
        <w:widowControl w:val="0"/>
        <w:autoSpaceDE w:val="0"/>
        <w:autoSpaceDN w:val="0"/>
        <w:adjustRightInd w:val="0"/>
        <w:jc w:val="center"/>
      </w:pPr>
    </w:p>
    <w:sectPr w:rsidR="00BE5419" w:rsidSect="007B26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670"/>
    <w:rsid w:val="00293F62"/>
    <w:rsid w:val="002A043C"/>
    <w:rsid w:val="002E5BA6"/>
    <w:rsid w:val="005C3366"/>
    <w:rsid w:val="007B2670"/>
    <w:rsid w:val="00BD6CB1"/>
    <w:rsid w:val="00B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2700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2700</dc:title>
  <dc:subject/>
  <dc:creator>Illinois General Assembly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