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4DF" w:rsidRDefault="00B704DF" w:rsidP="00B704DF">
      <w:pPr>
        <w:widowControl w:val="0"/>
        <w:autoSpaceDE w:val="0"/>
        <w:autoSpaceDN w:val="0"/>
        <w:adjustRightInd w:val="0"/>
      </w:pPr>
      <w:bookmarkStart w:id="0" w:name="_GoBack"/>
      <w:bookmarkEnd w:id="0"/>
    </w:p>
    <w:p w:rsidR="00B704DF" w:rsidRDefault="00B704DF" w:rsidP="00B704DF">
      <w:pPr>
        <w:widowControl w:val="0"/>
        <w:autoSpaceDE w:val="0"/>
        <w:autoSpaceDN w:val="0"/>
        <w:adjustRightInd w:val="0"/>
      </w:pPr>
      <w:r>
        <w:rPr>
          <w:b/>
          <w:bCs/>
        </w:rPr>
        <w:t>Section 1600.440  State Purchasing Act</w:t>
      </w:r>
      <w:r>
        <w:t xml:space="preserve"> </w:t>
      </w:r>
    </w:p>
    <w:p w:rsidR="00B704DF" w:rsidRDefault="00B704DF" w:rsidP="00B704DF">
      <w:pPr>
        <w:widowControl w:val="0"/>
        <w:autoSpaceDE w:val="0"/>
        <w:autoSpaceDN w:val="0"/>
        <w:adjustRightInd w:val="0"/>
      </w:pPr>
    </w:p>
    <w:p w:rsidR="00B704DF" w:rsidRDefault="00B704DF" w:rsidP="00B704DF">
      <w:pPr>
        <w:widowControl w:val="0"/>
        <w:autoSpaceDE w:val="0"/>
        <w:autoSpaceDN w:val="0"/>
        <w:adjustRightInd w:val="0"/>
      </w:pPr>
      <w:r>
        <w:t xml:space="preserve">State Community College shall follow the Illinois Purchasing Act (Ill. Rev. Stat. 1981, ch. 127, pars. 132.1 et seq.) in expending funds for goods and services.  The Board of Trustees shall assume no obligation for payment of goods and services except upon duly authorized purchase orders. </w:t>
      </w:r>
    </w:p>
    <w:sectPr w:rsidR="00B704DF" w:rsidSect="00B704D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704DF"/>
    <w:rsid w:val="00326D7A"/>
    <w:rsid w:val="005C3366"/>
    <w:rsid w:val="00680218"/>
    <w:rsid w:val="008D3940"/>
    <w:rsid w:val="00B70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1600</vt:lpstr>
    </vt:vector>
  </TitlesOfParts>
  <Company>State of Illinois</Company>
  <LinksUpToDate>false</LinksUpToDate>
  <CharactersWithSpaces>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1600</dc:title>
  <dc:subject/>
  <dc:creator>Illinois General Assembly</dc:creator>
  <cp:keywords/>
  <dc:description/>
  <cp:lastModifiedBy>Roberts, John</cp:lastModifiedBy>
  <cp:revision>3</cp:revision>
  <dcterms:created xsi:type="dcterms:W3CDTF">2012-06-22T01:15:00Z</dcterms:created>
  <dcterms:modified xsi:type="dcterms:W3CDTF">2012-06-22T01:15:00Z</dcterms:modified>
</cp:coreProperties>
</file>