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51" w:rsidRDefault="00A04F51" w:rsidP="00A04F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4F51" w:rsidRDefault="00A04F51" w:rsidP="00A04F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1600.405  Fiscal Year</w:t>
      </w:r>
      <w:r>
        <w:t xml:space="preserve"> </w:t>
      </w:r>
    </w:p>
    <w:p w:rsidR="00A04F51" w:rsidRDefault="00A04F51" w:rsidP="00A04F51">
      <w:pPr>
        <w:widowControl w:val="0"/>
        <w:autoSpaceDE w:val="0"/>
        <w:autoSpaceDN w:val="0"/>
        <w:adjustRightInd w:val="0"/>
      </w:pPr>
    </w:p>
    <w:p w:rsidR="00A04F51" w:rsidRDefault="00A04F51" w:rsidP="00A04F51">
      <w:pPr>
        <w:widowControl w:val="0"/>
        <w:autoSpaceDE w:val="0"/>
        <w:autoSpaceDN w:val="0"/>
        <w:adjustRightInd w:val="0"/>
      </w:pPr>
      <w:r>
        <w:t xml:space="preserve">The fiscal year of the college shall be July 1, thru June 30. </w:t>
      </w:r>
    </w:p>
    <w:sectPr w:rsidR="00A04F51" w:rsidSect="00A04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F51"/>
    <w:rsid w:val="00495D9C"/>
    <w:rsid w:val="005C3366"/>
    <w:rsid w:val="006D14C8"/>
    <w:rsid w:val="00A04F51"/>
    <w:rsid w:val="00E3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