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E23" w:rsidRDefault="00A61E23" w:rsidP="00A61E23">
      <w:pPr>
        <w:widowControl w:val="0"/>
        <w:autoSpaceDE w:val="0"/>
        <w:autoSpaceDN w:val="0"/>
        <w:adjustRightInd w:val="0"/>
      </w:pPr>
    </w:p>
    <w:p w:rsidR="00A61E23" w:rsidRDefault="00A61E23" w:rsidP="00A61E23">
      <w:pPr>
        <w:widowControl w:val="0"/>
        <w:autoSpaceDE w:val="0"/>
        <w:autoSpaceDN w:val="0"/>
        <w:adjustRightInd w:val="0"/>
      </w:pPr>
      <w:r>
        <w:rPr>
          <w:b/>
          <w:bCs/>
        </w:rPr>
        <w:t xml:space="preserve">Section 1400.115  Examinations </w:t>
      </w:r>
      <w:r w:rsidR="00E274BF">
        <w:rPr>
          <w:b/>
          <w:bCs/>
        </w:rPr>
        <w:t xml:space="preserve">− </w:t>
      </w:r>
      <w:r>
        <w:rPr>
          <w:b/>
          <w:bCs/>
        </w:rPr>
        <w:t>Required Confidentiality Statements</w:t>
      </w:r>
      <w:r>
        <w:t xml:space="preserve"> </w:t>
      </w:r>
    </w:p>
    <w:p w:rsidR="00A61E23" w:rsidRDefault="00A61E23" w:rsidP="00A61E23">
      <w:pPr>
        <w:widowControl w:val="0"/>
        <w:autoSpaceDE w:val="0"/>
        <w:autoSpaceDN w:val="0"/>
        <w:adjustRightInd w:val="0"/>
      </w:pPr>
    </w:p>
    <w:p w:rsidR="00A61E23" w:rsidRDefault="00A61E23" w:rsidP="00A61E23">
      <w:pPr>
        <w:widowControl w:val="0"/>
        <w:autoSpaceDE w:val="0"/>
        <w:autoSpaceDN w:val="0"/>
        <w:adjustRightInd w:val="0"/>
      </w:pPr>
      <w:r>
        <w:t xml:space="preserve">Every person who will, at any time during the examination process, have access to the examination questions shall, prior to the time he or she is given access, comply with the following: </w:t>
      </w:r>
    </w:p>
    <w:p w:rsidR="00615333" w:rsidRDefault="00615333" w:rsidP="00A61E23">
      <w:pPr>
        <w:widowControl w:val="0"/>
        <w:autoSpaceDE w:val="0"/>
        <w:autoSpaceDN w:val="0"/>
        <w:adjustRightInd w:val="0"/>
      </w:pPr>
    </w:p>
    <w:p w:rsidR="00A61E23" w:rsidRDefault="00A61E23" w:rsidP="00A61E23">
      <w:pPr>
        <w:widowControl w:val="0"/>
        <w:autoSpaceDE w:val="0"/>
        <w:autoSpaceDN w:val="0"/>
        <w:adjustRightInd w:val="0"/>
        <w:ind w:left="1440" w:hanging="720"/>
      </w:pPr>
      <w:r>
        <w:t>a)</w:t>
      </w:r>
      <w:r>
        <w:tab/>
        <w:t xml:space="preserve">Applicants. Each applicant for admission to the examination shall include, with his or her application to sit for the examination, a confidentiality statement separately signed by the applicant, in substantially the following form: </w:t>
      </w:r>
    </w:p>
    <w:p w:rsidR="00615333" w:rsidRDefault="00615333" w:rsidP="003F1C0E">
      <w:pPr>
        <w:widowControl w:val="0"/>
        <w:autoSpaceDE w:val="0"/>
        <w:autoSpaceDN w:val="0"/>
        <w:adjustRightInd w:val="0"/>
      </w:pPr>
    </w:p>
    <w:p w:rsidR="00A61E23" w:rsidRDefault="00A61E23" w:rsidP="00D034E4">
      <w:pPr>
        <w:widowControl w:val="0"/>
        <w:autoSpaceDE w:val="0"/>
        <w:autoSpaceDN w:val="0"/>
        <w:adjustRightInd w:val="0"/>
        <w:ind w:left="2160"/>
      </w:pPr>
      <w:r>
        <w:t xml:space="preserve">"I agree to keep confidential and not disclose in any manner whatsoever, in whole or in part, any information concerning the Uniform CPA Examination questions or content that I acquire as a result of taking the examination. I acknowledge that this information is valuable property belonging to the American Institute of Certified Public Accountants that will be disclosed only to candidates who sit for the Uniform Certified Public Accountant Examination. I understand that any breach of the confidentiality or non-disclosure requirements of the examination may result in expulsion from the examination, disqualification from taking the examination for up to five years from the date of the breach, and voiding of any grades received. I understand that a breach will also constitute an infringement of the copyright of the American Institute of CPAs, which will entitle the AICPA to injunctive relief and may also subject me to additional civil penalties including but not limited to monetary damages and attorneys fees." </w:t>
      </w:r>
    </w:p>
    <w:p w:rsidR="00615333" w:rsidRDefault="00615333" w:rsidP="003F1C0E">
      <w:pPr>
        <w:widowControl w:val="0"/>
        <w:autoSpaceDE w:val="0"/>
        <w:autoSpaceDN w:val="0"/>
        <w:adjustRightInd w:val="0"/>
      </w:pPr>
    </w:p>
    <w:p w:rsidR="00A61E23" w:rsidRDefault="00A61E23" w:rsidP="00D034E4">
      <w:pPr>
        <w:widowControl w:val="0"/>
        <w:autoSpaceDE w:val="0"/>
        <w:autoSpaceDN w:val="0"/>
        <w:adjustRightInd w:val="0"/>
        <w:ind w:left="1440"/>
      </w:pPr>
      <w:r>
        <w:t xml:space="preserve">Failure or refusal of an applicant to sign and submit the statement with his or her application shall render the application incomplete and will result in refusal to accept the application. </w:t>
      </w:r>
    </w:p>
    <w:p w:rsidR="00615333" w:rsidRDefault="00615333" w:rsidP="003F1C0E">
      <w:pPr>
        <w:widowControl w:val="0"/>
        <w:autoSpaceDE w:val="0"/>
        <w:autoSpaceDN w:val="0"/>
        <w:adjustRightInd w:val="0"/>
      </w:pPr>
    </w:p>
    <w:p w:rsidR="00A61E23" w:rsidRDefault="00A61E23" w:rsidP="00A61E23">
      <w:pPr>
        <w:widowControl w:val="0"/>
        <w:autoSpaceDE w:val="0"/>
        <w:autoSpaceDN w:val="0"/>
        <w:adjustRightInd w:val="0"/>
        <w:ind w:left="1440" w:hanging="720"/>
      </w:pPr>
      <w:r>
        <w:t>b)</w:t>
      </w:r>
      <w:r>
        <w:tab/>
        <w:t xml:space="preserve">Candidates.  All candidates for the examination will be required, prior to the examination, to read and sign a confidentiality statement in substantially the following form: </w:t>
      </w:r>
    </w:p>
    <w:p w:rsidR="00615333" w:rsidRDefault="00615333" w:rsidP="003F1C0E">
      <w:pPr>
        <w:widowControl w:val="0"/>
        <w:autoSpaceDE w:val="0"/>
        <w:autoSpaceDN w:val="0"/>
        <w:adjustRightInd w:val="0"/>
      </w:pPr>
    </w:p>
    <w:p w:rsidR="00A61E23" w:rsidRDefault="00A61E23" w:rsidP="00D034E4">
      <w:pPr>
        <w:widowControl w:val="0"/>
        <w:autoSpaceDE w:val="0"/>
        <w:autoSpaceDN w:val="0"/>
        <w:adjustRightInd w:val="0"/>
        <w:ind w:left="2160"/>
      </w:pPr>
      <w:r>
        <w:t xml:space="preserve">"I hereby attest that I will not divulge the nature or content of any question or answer on this examination to any individual or entity, and I will report to the Board of Examiners any solicitations and disclosures of which I become aware. I will not remove, or attempt to remove, any Uniform CPA Examination materials, notes, or other unauthorized materials from the examination room. I understand that failure to comply with this attestation may result in invalidation of my grades, disqualification from future examinations, and possible civil penalties and liability." </w:t>
      </w:r>
    </w:p>
    <w:p w:rsidR="00A61E23" w:rsidRDefault="00A61E23" w:rsidP="003F1C0E">
      <w:pPr>
        <w:widowControl w:val="0"/>
        <w:autoSpaceDE w:val="0"/>
        <w:autoSpaceDN w:val="0"/>
        <w:adjustRightInd w:val="0"/>
      </w:pPr>
      <w:bookmarkStart w:id="0" w:name="_GoBack"/>
      <w:bookmarkEnd w:id="0"/>
    </w:p>
    <w:p w:rsidR="00A61E23" w:rsidRDefault="002E3F44" w:rsidP="00A61E23">
      <w:pPr>
        <w:widowControl w:val="0"/>
        <w:autoSpaceDE w:val="0"/>
        <w:autoSpaceDN w:val="0"/>
        <w:adjustRightInd w:val="0"/>
        <w:ind w:left="1440" w:hanging="720"/>
      </w:pPr>
      <w:r>
        <w:t>(Source:  Amended at 45</w:t>
      </w:r>
      <w:r w:rsidR="00D034E4">
        <w:t xml:space="preserve"> Ill. Reg. </w:t>
      </w:r>
      <w:r w:rsidR="00530092">
        <w:t>2466</w:t>
      </w:r>
      <w:r w:rsidR="00D034E4">
        <w:t xml:space="preserve">, effective </w:t>
      </w:r>
      <w:r w:rsidR="00530092">
        <w:t>February 11, 2021</w:t>
      </w:r>
      <w:r w:rsidR="00D034E4">
        <w:t>)</w:t>
      </w:r>
    </w:p>
    <w:sectPr w:rsidR="00A61E23" w:rsidSect="00A61E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1E23"/>
    <w:rsid w:val="002E3F44"/>
    <w:rsid w:val="00385A72"/>
    <w:rsid w:val="003F1C0E"/>
    <w:rsid w:val="004410BB"/>
    <w:rsid w:val="00530092"/>
    <w:rsid w:val="005C3366"/>
    <w:rsid w:val="00615333"/>
    <w:rsid w:val="00885893"/>
    <w:rsid w:val="009217AF"/>
    <w:rsid w:val="00A61E23"/>
    <w:rsid w:val="00D034E4"/>
    <w:rsid w:val="00D171C3"/>
    <w:rsid w:val="00E2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986C8D-D609-4A60-9543-42720876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5</cp:revision>
  <dcterms:created xsi:type="dcterms:W3CDTF">2021-01-06T15:59:00Z</dcterms:created>
  <dcterms:modified xsi:type="dcterms:W3CDTF">2021-02-24T16:16:00Z</dcterms:modified>
</cp:coreProperties>
</file>