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B19" w:rsidRPr="00DE4005" w:rsidRDefault="00ED3B19" w:rsidP="00E94214">
      <w:pPr>
        <w:autoSpaceDE w:val="0"/>
        <w:autoSpaceDN w:val="0"/>
        <w:adjustRightInd w:val="0"/>
        <w:rPr>
          <w:bCs/>
        </w:rPr>
      </w:pPr>
      <w:bookmarkStart w:id="0" w:name="_GoBack"/>
      <w:bookmarkEnd w:id="0"/>
    </w:p>
    <w:p w:rsidR="00E94214" w:rsidRPr="00E94214" w:rsidRDefault="00E94214" w:rsidP="00E94214">
      <w:pPr>
        <w:autoSpaceDE w:val="0"/>
        <w:autoSpaceDN w:val="0"/>
        <w:adjustRightInd w:val="0"/>
        <w:rPr>
          <w:b/>
          <w:bCs/>
        </w:rPr>
      </w:pPr>
      <w:r w:rsidRPr="00E94214">
        <w:rPr>
          <w:b/>
          <w:bCs/>
        </w:rPr>
        <w:t xml:space="preserve">Section 1085.40  Grant Applications </w:t>
      </w:r>
      <w:r w:rsidR="00173963" w:rsidRPr="00F32EC4">
        <w:rPr>
          <w:b/>
          <w:bCs/>
        </w:rPr>
        <w:t>Offered by Grow Your Own Illinois</w:t>
      </w:r>
    </w:p>
    <w:p w:rsidR="00E94214" w:rsidRPr="00E94214" w:rsidRDefault="00E94214" w:rsidP="00E94214">
      <w:pPr>
        <w:autoSpaceDE w:val="0"/>
        <w:autoSpaceDN w:val="0"/>
        <w:adjustRightInd w:val="0"/>
      </w:pPr>
    </w:p>
    <w:p w:rsidR="00E94214" w:rsidRPr="00E94214" w:rsidRDefault="00173963" w:rsidP="00E94214">
      <w:pPr>
        <w:autoSpaceDE w:val="0"/>
        <w:autoSpaceDN w:val="0"/>
        <w:adjustRightInd w:val="0"/>
      </w:pPr>
      <w:r>
        <w:t>Grow Your Own Illinois</w:t>
      </w:r>
      <w:r w:rsidR="00E94214" w:rsidRPr="00E94214">
        <w:t xml:space="preserve"> will release applications for planning, implementation and continuation grants when sufficient funding is made available to </w:t>
      </w:r>
      <w:r w:rsidR="00405C71">
        <w:t>GYOI</w:t>
      </w:r>
      <w:r w:rsidR="00E94214" w:rsidRPr="00E94214">
        <w:t xml:space="preserve"> during any given fiscal year and </w:t>
      </w:r>
      <w:r w:rsidR="00405C71">
        <w:t>GYOI</w:t>
      </w:r>
      <w:r w:rsidR="00E94214" w:rsidRPr="00E94214">
        <w:t xml:space="preserve"> determines a need for grants.  Each release will include information about the application requirements, the categories of allowable expenditures, the information required, </w:t>
      </w:r>
      <w:r w:rsidR="00D6428F">
        <w:t xml:space="preserve">and </w:t>
      </w:r>
      <w:r w:rsidR="00405C71">
        <w:t>the</w:t>
      </w:r>
      <w:r w:rsidR="00E94214" w:rsidRPr="00E94214">
        <w:t xml:space="preserve"> certifications, assurances and program-specific terms of the grant </w:t>
      </w:r>
      <w:r w:rsidR="00405C71">
        <w:t>that will by specified in the Grant Agreement</w:t>
      </w:r>
      <w:r w:rsidR="00E94214" w:rsidRPr="00E94214">
        <w:t xml:space="preserve">.  Applications </w:t>
      </w:r>
      <w:r w:rsidR="00405C71">
        <w:t>shall</w:t>
      </w:r>
      <w:r w:rsidR="00E94214" w:rsidRPr="00E94214">
        <w:t xml:space="preserve">be signed by each member of the potential consortium or consortium. </w:t>
      </w:r>
    </w:p>
    <w:p w:rsidR="00E94214" w:rsidRPr="00E94214" w:rsidRDefault="00E94214" w:rsidP="00E94214">
      <w:pPr>
        <w:autoSpaceDE w:val="0"/>
        <w:autoSpaceDN w:val="0"/>
        <w:adjustRightInd w:val="0"/>
      </w:pPr>
    </w:p>
    <w:p w:rsidR="00E94214" w:rsidRPr="00E94214" w:rsidRDefault="00E94214" w:rsidP="00E94214">
      <w:pPr>
        <w:autoSpaceDE w:val="0"/>
        <w:autoSpaceDN w:val="0"/>
        <w:adjustRightInd w:val="0"/>
        <w:ind w:left="1440" w:hanging="720"/>
      </w:pPr>
      <w:r w:rsidRPr="00E94214">
        <w:t>a)</w:t>
      </w:r>
      <w:r w:rsidRPr="00E94214">
        <w:tab/>
        <w:t xml:space="preserve">Applications for grant funds shall be made on prescribed forms developed by </w:t>
      </w:r>
      <w:r w:rsidR="00405C71">
        <w:t>GYOI</w:t>
      </w:r>
      <w:r w:rsidRPr="00E94214">
        <w:t xml:space="preserve"> and shall include, </w:t>
      </w:r>
      <w:r w:rsidR="00C81F26">
        <w:t xml:space="preserve">but not </w:t>
      </w:r>
      <w:r w:rsidR="00D6428F">
        <w:t xml:space="preserve">be </w:t>
      </w:r>
      <w:r w:rsidRPr="00E94214">
        <w:t xml:space="preserve">limited to, the following provisions and information:  </w:t>
      </w:r>
    </w:p>
    <w:p w:rsidR="00E94214" w:rsidRPr="00E94214" w:rsidRDefault="00E94214" w:rsidP="000B4C93">
      <w:pPr>
        <w:autoSpaceDE w:val="0"/>
        <w:autoSpaceDN w:val="0"/>
        <w:adjustRightInd w:val="0"/>
      </w:pPr>
    </w:p>
    <w:p w:rsidR="00E94214" w:rsidRPr="00E94214" w:rsidRDefault="00E94214" w:rsidP="00E94214">
      <w:pPr>
        <w:numPr>
          <w:ilvl w:val="0"/>
          <w:numId w:val="8"/>
        </w:numPr>
        <w:autoSpaceDE w:val="0"/>
        <w:autoSpaceDN w:val="0"/>
        <w:adjustRightInd w:val="0"/>
      </w:pPr>
      <w:r w:rsidRPr="00E94214">
        <w:t xml:space="preserve">The names, addresses, chief officers and general description of each member of the </w:t>
      </w:r>
      <w:r w:rsidR="001E292E">
        <w:t xml:space="preserve">potential </w:t>
      </w:r>
      <w:r w:rsidR="00E82E0C">
        <w:t>consortium</w:t>
      </w:r>
      <w:r w:rsidR="00ED3CC1">
        <w:t xml:space="preserve"> or recognized consortium</w:t>
      </w:r>
      <w:r w:rsidRPr="00E94214">
        <w:t xml:space="preserve">; </w:t>
      </w:r>
    </w:p>
    <w:p w:rsidR="00E94214" w:rsidRPr="00E94214" w:rsidRDefault="00E94214" w:rsidP="00F80991">
      <w:pPr>
        <w:autoSpaceDE w:val="0"/>
        <w:autoSpaceDN w:val="0"/>
        <w:adjustRightInd w:val="0"/>
      </w:pPr>
    </w:p>
    <w:p w:rsidR="00E94214" w:rsidRPr="00E94214" w:rsidRDefault="00E94214" w:rsidP="00E94214">
      <w:pPr>
        <w:numPr>
          <w:ilvl w:val="0"/>
          <w:numId w:val="8"/>
        </w:numPr>
        <w:autoSpaceDE w:val="0"/>
        <w:autoSpaceDN w:val="0"/>
        <w:adjustRightInd w:val="0"/>
      </w:pPr>
      <w:r w:rsidRPr="00E94214">
        <w:t>Name and contact information of the fiscal agent, as defined in Section 1085.20; and</w:t>
      </w:r>
    </w:p>
    <w:p w:rsidR="00E94214" w:rsidRPr="00E94214" w:rsidRDefault="00E94214" w:rsidP="00F80991">
      <w:pPr>
        <w:autoSpaceDE w:val="0"/>
        <w:autoSpaceDN w:val="0"/>
        <w:adjustRightInd w:val="0"/>
      </w:pPr>
    </w:p>
    <w:p w:rsidR="00E94214" w:rsidRPr="00E94214" w:rsidRDefault="00E94214" w:rsidP="00E94214">
      <w:pPr>
        <w:autoSpaceDE w:val="0"/>
        <w:autoSpaceDN w:val="0"/>
        <w:adjustRightInd w:val="0"/>
        <w:ind w:left="2160" w:hanging="720"/>
      </w:pPr>
      <w:r w:rsidRPr="00E94214">
        <w:t>3)</w:t>
      </w:r>
      <w:r w:rsidRPr="00E94214">
        <w:tab/>
        <w:t>Certification that the grant funds will be used for planning activities pursuant to Section 1085.50</w:t>
      </w:r>
      <w:r w:rsidR="00C81F26">
        <w:t>,</w:t>
      </w:r>
      <w:r w:rsidRPr="00E94214">
        <w:t xml:space="preserve"> implementing a program pursuant to Section 1085.60</w:t>
      </w:r>
      <w:r w:rsidR="00C81F26">
        <w:t>,</w:t>
      </w:r>
      <w:r w:rsidRPr="00E94214">
        <w:t xml:space="preserve"> or continuing a program pursuant to Section 1085.70.</w:t>
      </w:r>
    </w:p>
    <w:p w:rsidR="00E94214" w:rsidRPr="00E94214" w:rsidRDefault="00E94214" w:rsidP="000B4C93">
      <w:pPr>
        <w:autoSpaceDE w:val="0"/>
        <w:autoSpaceDN w:val="0"/>
        <w:adjustRightInd w:val="0"/>
      </w:pPr>
    </w:p>
    <w:p w:rsidR="00E94214" w:rsidRPr="00E94214" w:rsidRDefault="00E94214" w:rsidP="00E94214">
      <w:pPr>
        <w:autoSpaceDE w:val="0"/>
        <w:autoSpaceDN w:val="0"/>
        <w:adjustRightInd w:val="0"/>
        <w:ind w:left="1440" w:hanging="720"/>
      </w:pPr>
      <w:r w:rsidRPr="00E94214">
        <w:t>b)</w:t>
      </w:r>
      <w:r w:rsidRPr="00E94214">
        <w:tab/>
        <w:t>Applications shall also include additional information and documentation as specified by the type of grant:</w:t>
      </w:r>
    </w:p>
    <w:p w:rsidR="00E94214" w:rsidRPr="00E94214" w:rsidRDefault="00E94214" w:rsidP="000B4C93">
      <w:pPr>
        <w:autoSpaceDE w:val="0"/>
        <w:autoSpaceDN w:val="0"/>
        <w:adjustRightInd w:val="0"/>
      </w:pPr>
    </w:p>
    <w:p w:rsidR="00E94214" w:rsidRPr="00E94214" w:rsidRDefault="00E94214" w:rsidP="00E94214">
      <w:pPr>
        <w:autoSpaceDE w:val="0"/>
        <w:autoSpaceDN w:val="0"/>
        <w:adjustRightInd w:val="0"/>
        <w:ind w:left="1440"/>
      </w:pPr>
      <w:r w:rsidRPr="00E94214">
        <w:t>1)</w:t>
      </w:r>
      <w:r w:rsidRPr="00E94214">
        <w:tab/>
        <w:t>Planning grant requirements in Section 1085.50</w:t>
      </w:r>
      <w:r w:rsidR="00C81F26">
        <w:t>;</w:t>
      </w:r>
    </w:p>
    <w:p w:rsidR="00E94214" w:rsidRPr="00E94214" w:rsidRDefault="00E94214" w:rsidP="000B4C93">
      <w:pPr>
        <w:autoSpaceDE w:val="0"/>
        <w:autoSpaceDN w:val="0"/>
        <w:adjustRightInd w:val="0"/>
      </w:pPr>
    </w:p>
    <w:p w:rsidR="00E94214" w:rsidRPr="00E94214" w:rsidRDefault="00E94214" w:rsidP="00E94214">
      <w:pPr>
        <w:autoSpaceDE w:val="0"/>
        <w:autoSpaceDN w:val="0"/>
        <w:adjustRightInd w:val="0"/>
        <w:ind w:left="1440"/>
      </w:pPr>
      <w:r w:rsidRPr="00E94214">
        <w:t>2)</w:t>
      </w:r>
      <w:r w:rsidRPr="00E94214">
        <w:tab/>
        <w:t>Implement</w:t>
      </w:r>
      <w:r w:rsidR="00F37AB7">
        <w:t>ation</w:t>
      </w:r>
      <w:r w:rsidRPr="00E94214">
        <w:t xml:space="preserve"> grant requirements in Section 1085.60</w:t>
      </w:r>
      <w:r w:rsidR="00C81F26">
        <w:t xml:space="preserve">; </w:t>
      </w:r>
      <w:r w:rsidR="001E292E">
        <w:t>or</w:t>
      </w:r>
    </w:p>
    <w:p w:rsidR="00E94214" w:rsidRPr="00E94214" w:rsidRDefault="00E94214" w:rsidP="000B4C93">
      <w:pPr>
        <w:autoSpaceDE w:val="0"/>
        <w:autoSpaceDN w:val="0"/>
        <w:adjustRightInd w:val="0"/>
      </w:pPr>
    </w:p>
    <w:p w:rsidR="00E94214" w:rsidRPr="00E94214" w:rsidRDefault="00E94214" w:rsidP="00E94214">
      <w:pPr>
        <w:autoSpaceDE w:val="0"/>
        <w:autoSpaceDN w:val="0"/>
        <w:adjustRightInd w:val="0"/>
        <w:ind w:left="1440"/>
      </w:pPr>
      <w:r w:rsidRPr="00E94214">
        <w:t>3)</w:t>
      </w:r>
      <w:r w:rsidRPr="00E94214">
        <w:tab/>
        <w:t>Continuation grant requirements in Section 1085.70.</w:t>
      </w:r>
    </w:p>
    <w:p w:rsidR="00E94214" w:rsidRPr="00E94214" w:rsidRDefault="00E94214" w:rsidP="000B4C93">
      <w:pPr>
        <w:autoSpaceDE w:val="0"/>
        <w:autoSpaceDN w:val="0"/>
        <w:adjustRightInd w:val="0"/>
      </w:pPr>
    </w:p>
    <w:p w:rsidR="00E94214" w:rsidRPr="00E94214" w:rsidRDefault="00E94214" w:rsidP="00E94214">
      <w:pPr>
        <w:autoSpaceDE w:val="0"/>
        <w:autoSpaceDN w:val="0"/>
        <w:adjustRightInd w:val="0"/>
        <w:ind w:left="1440" w:hanging="720"/>
      </w:pPr>
      <w:r w:rsidRPr="00E94214">
        <w:t>c)</w:t>
      </w:r>
      <w:r w:rsidRPr="00E94214">
        <w:tab/>
      </w:r>
      <w:r w:rsidR="00405C71">
        <w:t xml:space="preserve">GYOI </w:t>
      </w:r>
      <w:r w:rsidR="00173963" w:rsidRPr="00F32EC4">
        <w:t xml:space="preserve">will make applications available at </w:t>
      </w:r>
      <w:r w:rsidR="00405C71">
        <w:t xml:space="preserve">its </w:t>
      </w:r>
      <w:r w:rsidR="00173963" w:rsidRPr="00F32EC4">
        <w:t xml:space="preserve">business address and </w:t>
      </w:r>
      <w:r w:rsidR="00405C71">
        <w:t xml:space="preserve">on its </w:t>
      </w:r>
      <w:r w:rsidR="00173963" w:rsidRPr="00F32EC4">
        <w:t>website</w:t>
      </w:r>
      <w:r w:rsidRPr="00E94214">
        <w:t xml:space="preserve">.  </w:t>
      </w:r>
    </w:p>
    <w:p w:rsidR="00E94214" w:rsidRPr="00E94214" w:rsidRDefault="00E94214" w:rsidP="000B4C93">
      <w:pPr>
        <w:autoSpaceDE w:val="0"/>
        <w:autoSpaceDN w:val="0"/>
        <w:adjustRightInd w:val="0"/>
      </w:pPr>
    </w:p>
    <w:p w:rsidR="00E94214" w:rsidRPr="00E94214" w:rsidRDefault="00E94214" w:rsidP="00E94214">
      <w:pPr>
        <w:autoSpaceDE w:val="0"/>
        <w:autoSpaceDN w:val="0"/>
        <w:adjustRightInd w:val="0"/>
        <w:ind w:left="1440" w:hanging="720"/>
      </w:pPr>
      <w:r w:rsidRPr="00E94214">
        <w:t>d)</w:t>
      </w:r>
      <w:r w:rsidRPr="00E94214">
        <w:tab/>
        <w:t xml:space="preserve">Completed applications must be submitted to </w:t>
      </w:r>
      <w:r w:rsidR="00405C71">
        <w:t xml:space="preserve">GYOI </w:t>
      </w:r>
      <w:r w:rsidRPr="00E94214">
        <w:t xml:space="preserve"> at the address indicated in </w:t>
      </w:r>
      <w:r w:rsidR="00173963">
        <w:t>the application</w:t>
      </w:r>
      <w:r w:rsidRPr="00E94214">
        <w:t xml:space="preserve"> and must be received by the announced deadline for the submission of applications, which shall not be less than 45 days after the announcement and release of application materials. Completed applications will not be accepted after the announced deadline for the submission of applications within </w:t>
      </w:r>
      <w:r w:rsidR="00C81F26">
        <w:t xml:space="preserve">any </w:t>
      </w:r>
      <w:r w:rsidRPr="00E94214">
        <w:t>fiscal year.</w:t>
      </w:r>
    </w:p>
    <w:p w:rsidR="00E94214" w:rsidRPr="000B4C93" w:rsidRDefault="00E94214" w:rsidP="00E94214">
      <w:pPr>
        <w:autoSpaceDE w:val="0"/>
        <w:autoSpaceDN w:val="0"/>
        <w:adjustRightInd w:val="0"/>
        <w:rPr>
          <w:bCs/>
        </w:rPr>
      </w:pPr>
    </w:p>
    <w:p w:rsidR="00E94214" w:rsidRPr="00E94214" w:rsidRDefault="00E94214" w:rsidP="00E94214">
      <w:pPr>
        <w:autoSpaceDE w:val="0"/>
        <w:autoSpaceDN w:val="0"/>
        <w:adjustRightInd w:val="0"/>
        <w:ind w:left="1440" w:hanging="720"/>
        <w:rPr>
          <w:bCs/>
        </w:rPr>
      </w:pPr>
      <w:r w:rsidRPr="00E94214">
        <w:rPr>
          <w:bCs/>
        </w:rPr>
        <w:t>e)</w:t>
      </w:r>
      <w:r w:rsidRPr="00E94214">
        <w:rPr>
          <w:bCs/>
        </w:rPr>
        <w:tab/>
      </w:r>
      <w:r w:rsidR="00405C71">
        <w:rPr>
          <w:bCs/>
        </w:rPr>
        <w:t>GYOI</w:t>
      </w:r>
      <w:r w:rsidRPr="00E94214">
        <w:rPr>
          <w:bCs/>
        </w:rPr>
        <w:t xml:space="preserve"> staff shall review application documents for compliance with the application and eligibility requirements.  </w:t>
      </w:r>
      <w:r w:rsidR="00405C71">
        <w:rPr>
          <w:bCs/>
        </w:rPr>
        <w:t>GYOI</w:t>
      </w:r>
      <w:r w:rsidRPr="00E94214">
        <w:rPr>
          <w:bCs/>
        </w:rPr>
        <w:t xml:space="preserve"> may request additional documentation and/or a meeting between its staff and institutional representatives </w:t>
      </w:r>
      <w:r w:rsidRPr="00E94214">
        <w:rPr>
          <w:bCs/>
        </w:rPr>
        <w:lastRenderedPageBreak/>
        <w:t xml:space="preserve">to resolve questions about application documents.  In the event that material submitted by an applicant institution is incomplete or not of sufficient detail to provide an understanding of the proposed projects, </w:t>
      </w:r>
      <w:r w:rsidR="00405C71">
        <w:rPr>
          <w:bCs/>
        </w:rPr>
        <w:t>GYOI</w:t>
      </w:r>
      <w:r w:rsidRPr="00E94214">
        <w:rPr>
          <w:bCs/>
        </w:rPr>
        <w:t xml:space="preserve"> will request additional information.</w:t>
      </w:r>
    </w:p>
    <w:p w:rsidR="00E94214" w:rsidRPr="00E94214" w:rsidRDefault="00E94214" w:rsidP="000B4C93">
      <w:pPr>
        <w:autoSpaceDE w:val="0"/>
        <w:autoSpaceDN w:val="0"/>
        <w:adjustRightInd w:val="0"/>
        <w:rPr>
          <w:bCs/>
        </w:rPr>
      </w:pPr>
    </w:p>
    <w:p w:rsidR="00173963" w:rsidRDefault="00E94214" w:rsidP="00E94214">
      <w:pPr>
        <w:autoSpaceDE w:val="0"/>
        <w:autoSpaceDN w:val="0"/>
        <w:adjustRightInd w:val="0"/>
        <w:ind w:left="1440" w:hanging="720"/>
        <w:rPr>
          <w:bCs/>
        </w:rPr>
      </w:pPr>
      <w:r w:rsidRPr="00E94214">
        <w:rPr>
          <w:bCs/>
        </w:rPr>
        <w:t>f</w:t>
      </w:r>
      <w:r w:rsidR="00405C71">
        <w:rPr>
          <w:bCs/>
        </w:rPr>
        <w:t>)</w:t>
      </w:r>
      <w:r w:rsidR="00405C71">
        <w:rPr>
          <w:bCs/>
        </w:rPr>
        <w:tab/>
        <w:t>After the review is complete, GYOI</w:t>
      </w:r>
      <w:r w:rsidRPr="00E94214">
        <w:rPr>
          <w:bCs/>
        </w:rPr>
        <w:t xml:space="preserve"> shall provide written notification to an applicant indicating whether the applican</w:t>
      </w:r>
      <w:r w:rsidR="00D6428F">
        <w:rPr>
          <w:bCs/>
        </w:rPr>
        <w:t>t</w:t>
      </w:r>
      <w:r w:rsidRPr="00E94214">
        <w:rPr>
          <w:bCs/>
        </w:rPr>
        <w:t xml:space="preserve"> is eligible to receive a grant award.</w:t>
      </w:r>
    </w:p>
    <w:p w:rsidR="00173963" w:rsidRDefault="00173963" w:rsidP="000B4C93">
      <w:pPr>
        <w:autoSpaceDE w:val="0"/>
        <w:autoSpaceDN w:val="0"/>
        <w:adjustRightInd w:val="0"/>
        <w:rPr>
          <w:bCs/>
        </w:rPr>
      </w:pPr>
    </w:p>
    <w:p w:rsidR="00E94214" w:rsidRPr="00E94214" w:rsidRDefault="00405C71" w:rsidP="00E94214">
      <w:pPr>
        <w:autoSpaceDE w:val="0"/>
        <w:autoSpaceDN w:val="0"/>
        <w:adjustRightInd w:val="0"/>
        <w:ind w:left="1440" w:hanging="720"/>
        <w:rPr>
          <w:bCs/>
        </w:rPr>
      </w:pPr>
      <w:r>
        <w:rPr>
          <w:bCs/>
        </w:rPr>
        <w:t>(Source:  Amended at 44</w:t>
      </w:r>
      <w:r w:rsidR="00173963" w:rsidRPr="00173963">
        <w:rPr>
          <w:bCs/>
        </w:rPr>
        <w:t xml:space="preserve"> Ill. Reg. </w:t>
      </w:r>
      <w:r w:rsidR="00A5149C">
        <w:rPr>
          <w:bCs/>
        </w:rPr>
        <w:t>11419</w:t>
      </w:r>
      <w:r w:rsidR="00173963" w:rsidRPr="00173963">
        <w:rPr>
          <w:bCs/>
        </w:rPr>
        <w:t xml:space="preserve">, effective </w:t>
      </w:r>
      <w:r w:rsidR="00A5149C">
        <w:rPr>
          <w:bCs/>
        </w:rPr>
        <w:t>June 24, 2020</w:t>
      </w:r>
      <w:r w:rsidR="00173963" w:rsidRPr="00173963">
        <w:rPr>
          <w:bCs/>
        </w:rPr>
        <w:t>)</w:t>
      </w:r>
    </w:p>
    <w:sectPr w:rsidR="00E94214" w:rsidRPr="00E9421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92E" w:rsidRDefault="001E292E">
      <w:r>
        <w:separator/>
      </w:r>
    </w:p>
  </w:endnote>
  <w:endnote w:type="continuationSeparator" w:id="0">
    <w:p w:rsidR="001E292E" w:rsidRDefault="001E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92E" w:rsidRDefault="001E292E">
      <w:r>
        <w:separator/>
      </w:r>
    </w:p>
  </w:footnote>
  <w:footnote w:type="continuationSeparator" w:id="0">
    <w:p w:rsidR="001E292E" w:rsidRDefault="001E2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9E7"/>
    <w:multiLevelType w:val="multilevel"/>
    <w:tmpl w:val="9B50C9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BEF0516"/>
    <w:multiLevelType w:val="multilevel"/>
    <w:tmpl w:val="5224B6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6A6718D"/>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8EF24B4"/>
    <w:multiLevelType w:val="multilevel"/>
    <w:tmpl w:val="60A064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CCE1280"/>
    <w:multiLevelType w:val="hybridMultilevel"/>
    <w:tmpl w:val="D5582DF6"/>
    <w:lvl w:ilvl="0" w:tplc="D3946144">
      <w:start w:val="1"/>
      <w:numFmt w:val="decimal"/>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56A746C"/>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6447CDF"/>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04C38C2"/>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8A04CCB"/>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BF759E4"/>
    <w:multiLevelType w:val="hybridMultilevel"/>
    <w:tmpl w:val="431CF2A6"/>
    <w:lvl w:ilvl="0" w:tplc="BAF49F24">
      <w:start w:val="1"/>
      <w:numFmt w:val="decimal"/>
      <w:lvlText w:val="%1)"/>
      <w:lvlJc w:val="left"/>
      <w:pPr>
        <w:tabs>
          <w:tab w:val="num" w:pos="2469"/>
        </w:tabs>
        <w:ind w:left="2469" w:hanging="360"/>
      </w:pPr>
    </w:lvl>
    <w:lvl w:ilvl="1" w:tplc="04090019">
      <w:start w:val="1"/>
      <w:numFmt w:val="lowerLetter"/>
      <w:lvlText w:val="%2."/>
      <w:lvlJc w:val="left"/>
      <w:pPr>
        <w:tabs>
          <w:tab w:val="num" w:pos="2649"/>
        </w:tabs>
        <w:ind w:left="2649" w:hanging="360"/>
      </w:p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421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2010"/>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B4C93"/>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963"/>
    <w:rsid w:val="00174FFD"/>
    <w:rsid w:val="001830D0"/>
    <w:rsid w:val="001915E7"/>
    <w:rsid w:val="00193ABB"/>
    <w:rsid w:val="0019502A"/>
    <w:rsid w:val="001A6EDB"/>
    <w:rsid w:val="001B5F27"/>
    <w:rsid w:val="001C1D61"/>
    <w:rsid w:val="001C71C2"/>
    <w:rsid w:val="001C7D95"/>
    <w:rsid w:val="001D0EBA"/>
    <w:rsid w:val="001D0EFC"/>
    <w:rsid w:val="001D7BEB"/>
    <w:rsid w:val="001E292E"/>
    <w:rsid w:val="001E3074"/>
    <w:rsid w:val="001E630C"/>
    <w:rsid w:val="001F2A01"/>
    <w:rsid w:val="001F572B"/>
    <w:rsid w:val="002015E7"/>
    <w:rsid w:val="002047E2"/>
    <w:rsid w:val="002053EC"/>
    <w:rsid w:val="00207D79"/>
    <w:rsid w:val="00212682"/>
    <w:rsid w:val="002133B1"/>
    <w:rsid w:val="00213BC5"/>
    <w:rsid w:val="00215439"/>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F0C"/>
    <w:rsid w:val="00264AD1"/>
    <w:rsid w:val="002667B7"/>
    <w:rsid w:val="00267D8C"/>
    <w:rsid w:val="00272138"/>
    <w:rsid w:val="002721C1"/>
    <w:rsid w:val="00272986"/>
    <w:rsid w:val="00274640"/>
    <w:rsid w:val="002760EE"/>
    <w:rsid w:val="002772A5"/>
    <w:rsid w:val="0028037A"/>
    <w:rsid w:val="00280FB4"/>
    <w:rsid w:val="00290686"/>
    <w:rsid w:val="00293CF2"/>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5C71"/>
    <w:rsid w:val="00420E63"/>
    <w:rsid w:val="004218A0"/>
    <w:rsid w:val="00426A13"/>
    <w:rsid w:val="00431CFE"/>
    <w:rsid w:val="004326E0"/>
    <w:rsid w:val="004378C7"/>
    <w:rsid w:val="00441A81"/>
    <w:rsid w:val="004448CB"/>
    <w:rsid w:val="004454F6"/>
    <w:rsid w:val="00450547"/>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3F2"/>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3CE6"/>
    <w:rsid w:val="005C7438"/>
    <w:rsid w:val="005D35F3"/>
    <w:rsid w:val="005E03A7"/>
    <w:rsid w:val="005E3D55"/>
    <w:rsid w:val="005F2891"/>
    <w:rsid w:val="00604BCE"/>
    <w:rsid w:val="00612E5F"/>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1604"/>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149C"/>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1F2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1B12"/>
    <w:rsid w:val="00D27015"/>
    <w:rsid w:val="00D2776C"/>
    <w:rsid w:val="00D27E4E"/>
    <w:rsid w:val="00D32AA7"/>
    <w:rsid w:val="00D33832"/>
    <w:rsid w:val="00D46468"/>
    <w:rsid w:val="00D55B37"/>
    <w:rsid w:val="00D5634E"/>
    <w:rsid w:val="00D6428F"/>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005"/>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6608"/>
    <w:rsid w:val="00E7024C"/>
    <w:rsid w:val="00E70D83"/>
    <w:rsid w:val="00E70F35"/>
    <w:rsid w:val="00E7288E"/>
    <w:rsid w:val="00E73826"/>
    <w:rsid w:val="00E7596C"/>
    <w:rsid w:val="00E82718"/>
    <w:rsid w:val="00E82E0C"/>
    <w:rsid w:val="00E840DC"/>
    <w:rsid w:val="00E8439B"/>
    <w:rsid w:val="00E92947"/>
    <w:rsid w:val="00E94214"/>
    <w:rsid w:val="00EA0AB9"/>
    <w:rsid w:val="00EA3AC2"/>
    <w:rsid w:val="00EA55CD"/>
    <w:rsid w:val="00EA5A76"/>
    <w:rsid w:val="00EA5FA3"/>
    <w:rsid w:val="00EA6628"/>
    <w:rsid w:val="00EB33C3"/>
    <w:rsid w:val="00EB424E"/>
    <w:rsid w:val="00EC3846"/>
    <w:rsid w:val="00EC6C31"/>
    <w:rsid w:val="00ED0167"/>
    <w:rsid w:val="00ED1405"/>
    <w:rsid w:val="00ED1EED"/>
    <w:rsid w:val="00ED3B19"/>
    <w:rsid w:val="00ED3CC1"/>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7AB7"/>
    <w:rsid w:val="00F410DA"/>
    <w:rsid w:val="00F43DEE"/>
    <w:rsid w:val="00F44D59"/>
    <w:rsid w:val="00F46DB5"/>
    <w:rsid w:val="00F50CD3"/>
    <w:rsid w:val="00F51039"/>
    <w:rsid w:val="00F525F7"/>
    <w:rsid w:val="00F73B7F"/>
    <w:rsid w:val="00F76C9F"/>
    <w:rsid w:val="00F80991"/>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B991BE-2ED7-4AC9-9A2F-44D0E4DA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E6"/>
    <w:pPr>
      <w:widowControl w:val="0"/>
    </w:pPr>
    <w:rPr>
      <w:sz w:val="24"/>
    </w:rPr>
  </w:style>
  <w:style w:type="paragraph" w:styleId="Heading1">
    <w:name w:val="heading 1"/>
    <w:basedOn w:val="Normal"/>
    <w:next w:val="Normal"/>
    <w:qFormat/>
    <w:rsid w:val="002053EC"/>
    <w:pPr>
      <w:pBdr>
        <w:bottom w:val="single" w:sz="4" w:space="1" w:color="auto"/>
      </w:pBdr>
      <w:jc w:val="center"/>
      <w:outlineLvl w:val="0"/>
    </w:pPr>
    <w:rPr>
      <w:rFonts w:cs="Arial"/>
      <w:bCs/>
      <w:szCs w:val="24"/>
    </w:rPr>
  </w:style>
  <w:style w:type="paragraph" w:styleId="Heading2">
    <w:name w:val="heading 2"/>
    <w:basedOn w:val="Normal"/>
    <w:next w:val="Normal"/>
    <w:qFormat/>
    <w:rsid w:val="002053EC"/>
    <w:pPr>
      <w:ind w:left="1440"/>
      <w:outlineLvl w:val="1"/>
    </w:pPr>
    <w:rPr>
      <w:rFonts w:cs="Arial"/>
      <w:bCs/>
      <w:iCs/>
      <w:szCs w:val="24"/>
    </w:rPr>
  </w:style>
  <w:style w:type="paragraph" w:styleId="Heading3">
    <w:name w:val="heading 3"/>
    <w:basedOn w:val="Normal"/>
    <w:next w:val="Normal"/>
    <w:qFormat/>
    <w:rsid w:val="002053EC"/>
    <w:pPr>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semiHidden/>
    <w:rsid w:val="002053EC"/>
  </w:style>
  <w:style w:type="paragraph" w:styleId="Header">
    <w:name w:val="header"/>
    <w:basedOn w:val="Normal"/>
    <w:semiHidden/>
    <w:rsid w:val="002053EC"/>
    <w:pPr>
      <w:tabs>
        <w:tab w:val="center" w:pos="4320"/>
        <w:tab w:val="right" w:pos="8640"/>
      </w:tabs>
    </w:pPr>
  </w:style>
  <w:style w:type="paragraph" w:styleId="Footer">
    <w:name w:val="footer"/>
    <w:basedOn w:val="Normal"/>
    <w:semiHidden/>
    <w:rsid w:val="002053EC"/>
    <w:pPr>
      <w:tabs>
        <w:tab w:val="center" w:pos="4320"/>
        <w:tab w:val="right" w:pos="8640"/>
      </w:tabs>
    </w:pPr>
  </w:style>
  <w:style w:type="character" w:styleId="PageNumber">
    <w:name w:val="page number"/>
    <w:basedOn w:val="DefaultParagraphFont"/>
    <w:semiHidden/>
    <w:rsid w:val="002053EC"/>
  </w:style>
  <w:style w:type="paragraph" w:customStyle="1" w:styleId="RegisterHeader">
    <w:name w:val="RegisterHeader"/>
    <w:basedOn w:val="Normal"/>
    <w:semiHidden/>
    <w:rsid w:val="002053EC"/>
    <w:pPr>
      <w:widowControl/>
      <w:ind w:right="-144"/>
    </w:pPr>
    <w:rPr>
      <w:snapToGrid w:val="0"/>
    </w:rPr>
  </w:style>
  <w:style w:type="paragraph" w:customStyle="1" w:styleId="JCARMainSourceNote">
    <w:name w:val="JCAR Main Source Note"/>
    <w:basedOn w:val="Normal"/>
    <w:semiHidden/>
    <w:rsid w:val="002053EC"/>
  </w:style>
  <w:style w:type="paragraph" w:styleId="BodyText">
    <w:name w:val="Body Text"/>
    <w:basedOn w:val="Normal"/>
    <w:semiHidden/>
    <w:rsid w:val="002053EC"/>
    <w:pPr>
      <w:spacing w:after="120"/>
    </w:pPr>
  </w:style>
  <w:style w:type="paragraph" w:customStyle="1" w:styleId="NoticePage">
    <w:name w:val="Notice Page"/>
    <w:basedOn w:val="Normal"/>
    <w:semiHidden/>
    <w:rsid w:val="002053EC"/>
    <w:rPr>
      <w:szCs w:val="24"/>
    </w:rPr>
  </w:style>
  <w:style w:type="paragraph" w:customStyle="1" w:styleId="Style1">
    <w:name w:val="Style1"/>
    <w:basedOn w:val="Normal"/>
    <w:next w:val="Normal"/>
    <w:semiHidden/>
    <w:rsid w:val="00205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3509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5</cp:revision>
  <dcterms:created xsi:type="dcterms:W3CDTF">2020-06-09T19:35:00Z</dcterms:created>
  <dcterms:modified xsi:type="dcterms:W3CDTF">2020-07-15T17:49:00Z</dcterms:modified>
</cp:coreProperties>
</file>