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8A" w:rsidRDefault="00592A8A" w:rsidP="00592A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2A8A" w:rsidRDefault="00592A8A" w:rsidP="00592A8A">
      <w:pPr>
        <w:widowControl w:val="0"/>
        <w:autoSpaceDE w:val="0"/>
        <w:autoSpaceDN w:val="0"/>
        <w:adjustRightInd w:val="0"/>
        <w:jc w:val="center"/>
      </w:pPr>
      <w:r>
        <w:t>PART 1038</w:t>
      </w:r>
    </w:p>
    <w:p w:rsidR="00592A8A" w:rsidRDefault="00592A8A" w:rsidP="00592A8A">
      <w:pPr>
        <w:widowControl w:val="0"/>
        <w:autoSpaceDE w:val="0"/>
        <w:autoSpaceDN w:val="0"/>
        <w:adjustRightInd w:val="0"/>
        <w:jc w:val="center"/>
      </w:pPr>
      <w:r>
        <w:t>STATE MATCHING GRANT PROGRAM</w:t>
      </w:r>
    </w:p>
    <w:p w:rsidR="00592A8A" w:rsidRDefault="00592A8A" w:rsidP="00592A8A">
      <w:pPr>
        <w:widowControl w:val="0"/>
        <w:autoSpaceDE w:val="0"/>
        <w:autoSpaceDN w:val="0"/>
        <w:adjustRightInd w:val="0"/>
      </w:pPr>
    </w:p>
    <w:sectPr w:rsidR="00592A8A" w:rsidSect="00592A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A8A"/>
    <w:rsid w:val="00187BCC"/>
    <w:rsid w:val="00361ACC"/>
    <w:rsid w:val="004D7E04"/>
    <w:rsid w:val="00592A8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1038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1038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