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2E" w:rsidRDefault="0024732E" w:rsidP="002473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732E" w:rsidRDefault="0024732E" w:rsidP="002473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1037.60  Funding Formula</w:t>
      </w:r>
      <w:r>
        <w:t xml:space="preserve"> </w:t>
      </w:r>
    </w:p>
    <w:p w:rsidR="0024732E" w:rsidRDefault="0024732E" w:rsidP="0024732E">
      <w:pPr>
        <w:widowControl w:val="0"/>
        <w:autoSpaceDE w:val="0"/>
        <w:autoSpaceDN w:val="0"/>
        <w:adjustRightInd w:val="0"/>
      </w:pPr>
    </w:p>
    <w:p w:rsidR="0024732E" w:rsidRDefault="0024732E" w:rsidP="0024732E">
      <w:pPr>
        <w:widowControl w:val="0"/>
        <w:autoSpaceDE w:val="0"/>
        <w:autoSpaceDN w:val="0"/>
        <w:adjustRightInd w:val="0"/>
      </w:pPr>
      <w:r>
        <w:t xml:space="preserve">A minimum grant of $10,000 will be allocated to each institution determined to be eligible for a grant under this Part.  The remainder of funds appropriated for this program will be allocated among eligible institutions in accordance with a formula based on the ratio of the individual applicant institution's eligible gross square feet to the combined total of all applicant institutions' total eligible gross square feet. </w:t>
      </w:r>
    </w:p>
    <w:sectPr w:rsidR="0024732E" w:rsidSect="002473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732E"/>
    <w:rsid w:val="0024732E"/>
    <w:rsid w:val="003E4FC5"/>
    <w:rsid w:val="005C3366"/>
    <w:rsid w:val="007C47AF"/>
    <w:rsid w:val="00D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1037</vt:lpstr>
    </vt:vector>
  </TitlesOfParts>
  <Company>State of Illinois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1037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