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7C33" w14:textId="77777777" w:rsidR="00E861F6" w:rsidRDefault="00E861F6" w:rsidP="00E861F6">
      <w:pPr>
        <w:widowControl w:val="0"/>
        <w:autoSpaceDE w:val="0"/>
        <w:autoSpaceDN w:val="0"/>
        <w:adjustRightInd w:val="0"/>
      </w:pPr>
    </w:p>
    <w:p w14:paraId="20FB8AF8" w14:textId="77777777" w:rsidR="00E861F6" w:rsidRDefault="00E861F6" w:rsidP="00E861F6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4211FD">
        <w:t>1031</w:t>
      </w:r>
    </w:p>
    <w:p w14:paraId="6D0F08C9" w14:textId="3D0CE9E4" w:rsidR="00E861F6" w:rsidRDefault="001468A4" w:rsidP="00E861F6">
      <w:pPr>
        <w:widowControl w:val="0"/>
        <w:autoSpaceDE w:val="0"/>
        <w:autoSpaceDN w:val="0"/>
        <w:adjustRightInd w:val="0"/>
        <w:jc w:val="center"/>
      </w:pPr>
      <w:r>
        <w:t>JOINT RULES OF THE BOARD OF HIGHER EDUCATION AND THE CAPITAL DEVELOPMENT BOARD:</w:t>
      </w:r>
      <w:r>
        <w:t xml:space="preserve">  </w:t>
      </w:r>
      <w:r w:rsidR="004211FD">
        <w:t>INDEPENDENT COLLEGES CAPITAL INVESTMENT GRANT PROGRAM</w:t>
      </w:r>
    </w:p>
    <w:p w14:paraId="74D0E5CD" w14:textId="77777777" w:rsidR="00E861F6" w:rsidRDefault="00E861F6" w:rsidP="00E861F6">
      <w:pPr>
        <w:widowControl w:val="0"/>
        <w:autoSpaceDE w:val="0"/>
        <w:autoSpaceDN w:val="0"/>
        <w:adjustRightInd w:val="0"/>
      </w:pPr>
    </w:p>
    <w:sectPr w:rsidR="00E861F6" w:rsidSect="00E861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61F6"/>
    <w:rsid w:val="000026E5"/>
    <w:rsid w:val="001468A4"/>
    <w:rsid w:val="002069FF"/>
    <w:rsid w:val="004211FD"/>
    <w:rsid w:val="005C3366"/>
    <w:rsid w:val="00645BC7"/>
    <w:rsid w:val="00E8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25B256"/>
  <w15:docId w15:val="{8FD4831A-D860-43D3-A8DF-B7E945DA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</vt:lpstr>
    </vt:vector>
  </TitlesOfParts>
  <Company>State of Illinois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</dc:title>
  <dc:subject/>
  <dc:creator>Illinois General Assembly</dc:creator>
  <cp:keywords/>
  <dc:description/>
  <cp:lastModifiedBy>Knudson, Cheryl J.</cp:lastModifiedBy>
  <cp:revision>5</cp:revision>
  <dcterms:created xsi:type="dcterms:W3CDTF">2012-06-21T20:25:00Z</dcterms:created>
  <dcterms:modified xsi:type="dcterms:W3CDTF">2022-07-18T16:18:00Z</dcterms:modified>
</cp:coreProperties>
</file>