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4395" w:rsidRDefault="00E44395" w:rsidP="00E44395">
      <w:pPr>
        <w:widowControl w:val="0"/>
        <w:autoSpaceDE w:val="0"/>
        <w:autoSpaceDN w:val="0"/>
        <w:adjustRightInd w:val="0"/>
      </w:pPr>
    </w:p>
    <w:p w:rsidR="00E44395" w:rsidRDefault="00E44395" w:rsidP="00E44395">
      <w:pPr>
        <w:widowControl w:val="0"/>
        <w:autoSpaceDE w:val="0"/>
        <w:autoSpaceDN w:val="0"/>
        <w:adjustRightInd w:val="0"/>
      </w:pPr>
      <w:r>
        <w:rPr>
          <w:b/>
          <w:bCs/>
        </w:rPr>
        <w:t>Section 1001.40  Grant Requirements</w:t>
      </w:r>
      <w:r>
        <w:t xml:space="preserve"> </w:t>
      </w:r>
    </w:p>
    <w:p w:rsidR="00E44395" w:rsidRDefault="00E44395" w:rsidP="00E44395">
      <w:pPr>
        <w:widowControl w:val="0"/>
        <w:autoSpaceDE w:val="0"/>
        <w:autoSpaceDN w:val="0"/>
        <w:adjustRightInd w:val="0"/>
      </w:pPr>
    </w:p>
    <w:p w:rsidR="00E44395" w:rsidRDefault="00E44395" w:rsidP="00E44395">
      <w:pPr>
        <w:widowControl w:val="0"/>
        <w:autoSpaceDE w:val="0"/>
        <w:autoSpaceDN w:val="0"/>
        <w:adjustRightInd w:val="0"/>
        <w:ind w:left="1440" w:hanging="720"/>
      </w:pPr>
      <w:r>
        <w:t>a)</w:t>
      </w:r>
      <w:r>
        <w:tab/>
      </w:r>
      <w:r w:rsidR="00F852EE" w:rsidRPr="00F852EE">
        <w:t>Board staff shall verify that each recipient is registered with</w:t>
      </w:r>
      <w:r w:rsidR="00B51657">
        <w:t xml:space="preserve"> GATU</w:t>
      </w:r>
      <w:r w:rsidR="00F852EE" w:rsidRPr="00F852EE">
        <w:t xml:space="preserve">, has completed a prequalification process, and has been determined </w:t>
      </w:r>
      <w:r w:rsidR="00F852EE">
        <w:t>"</w:t>
      </w:r>
      <w:r w:rsidR="00F852EE" w:rsidRPr="00F852EE">
        <w:t>qualified</w:t>
      </w:r>
      <w:r w:rsidR="00F852EE">
        <w:t>"</w:t>
      </w:r>
      <w:r w:rsidR="00F852EE" w:rsidRPr="00F852EE">
        <w:t xml:space="preserve"> by GATU (see GATA Rule Section 7000.70).</w:t>
      </w:r>
      <w:r>
        <w:t xml:space="preserve"> </w:t>
      </w:r>
    </w:p>
    <w:p w:rsidR="004F76CB" w:rsidRDefault="004F76CB" w:rsidP="00146989">
      <w:pPr>
        <w:widowControl w:val="0"/>
        <w:autoSpaceDE w:val="0"/>
        <w:autoSpaceDN w:val="0"/>
        <w:adjustRightInd w:val="0"/>
      </w:pPr>
    </w:p>
    <w:p w:rsidR="00F852EE" w:rsidRDefault="00E44395" w:rsidP="00E44395">
      <w:pPr>
        <w:widowControl w:val="0"/>
        <w:autoSpaceDE w:val="0"/>
        <w:autoSpaceDN w:val="0"/>
        <w:adjustRightInd w:val="0"/>
        <w:ind w:left="1440" w:hanging="720"/>
      </w:pPr>
      <w:r>
        <w:t>b)</w:t>
      </w:r>
      <w:r>
        <w:tab/>
      </w:r>
      <w:r w:rsidR="00F852EE" w:rsidRPr="00F852EE">
        <w:t xml:space="preserve">Grant funds may not be expended except pursuant to a </w:t>
      </w:r>
      <w:r w:rsidR="0043782C">
        <w:t>G</w:t>
      </w:r>
      <w:r w:rsidR="00F852EE" w:rsidRPr="00F852EE">
        <w:t xml:space="preserve">rant </w:t>
      </w:r>
      <w:r w:rsidR="0043782C">
        <w:t>A</w:t>
      </w:r>
      <w:r w:rsidR="00F852EE" w:rsidRPr="00F852EE">
        <w:t>greement</w:t>
      </w:r>
      <w:r w:rsidR="0043782C">
        <w:t>.  D</w:t>
      </w:r>
      <w:r w:rsidR="00F852EE" w:rsidRPr="00F852EE">
        <w:t xml:space="preserve">isbursement of grant funds without a </w:t>
      </w:r>
      <w:r w:rsidR="0043782C">
        <w:t>G</w:t>
      </w:r>
      <w:r w:rsidR="00F852EE" w:rsidRPr="00F852EE">
        <w:t xml:space="preserve">rant </w:t>
      </w:r>
      <w:r w:rsidR="0043782C">
        <w:t>A</w:t>
      </w:r>
      <w:r w:rsidR="00F852EE" w:rsidRPr="00F852EE">
        <w:t>greement is prohibited.</w:t>
      </w:r>
    </w:p>
    <w:p w:rsidR="00F852EE" w:rsidRDefault="00F852EE" w:rsidP="00146989">
      <w:pPr>
        <w:widowControl w:val="0"/>
        <w:autoSpaceDE w:val="0"/>
        <w:autoSpaceDN w:val="0"/>
        <w:adjustRightInd w:val="0"/>
      </w:pPr>
    </w:p>
    <w:p w:rsidR="00F852EE" w:rsidRDefault="00F852EE" w:rsidP="00E44395">
      <w:pPr>
        <w:widowControl w:val="0"/>
        <w:autoSpaceDE w:val="0"/>
        <w:autoSpaceDN w:val="0"/>
        <w:adjustRightInd w:val="0"/>
        <w:ind w:left="1440" w:hanging="720"/>
      </w:pPr>
      <w:r w:rsidRPr="00F852EE">
        <w:t>c)</w:t>
      </w:r>
      <w:r>
        <w:tab/>
      </w:r>
      <w:r w:rsidRPr="00F852EE">
        <w:t xml:space="preserve">The Board shall enter into an agreement with a qualified recipient using the Uniform Grant Agreement provided by GATU (see GATA Rule Section 7000.370) or the Uniform Intergovernmental Grant Agreement (see GATA Rule Section 7000.300).  The intergovernmental agreement should be used when issuing a grant to another governmental entity, such as a State university or State agency.  </w:t>
      </w:r>
    </w:p>
    <w:p w:rsidR="00F852EE" w:rsidRDefault="00F852EE" w:rsidP="00146989">
      <w:pPr>
        <w:widowControl w:val="0"/>
        <w:autoSpaceDE w:val="0"/>
        <w:autoSpaceDN w:val="0"/>
        <w:adjustRightInd w:val="0"/>
      </w:pPr>
    </w:p>
    <w:p w:rsidR="00E44395" w:rsidRDefault="00966674" w:rsidP="00F852EE">
      <w:pPr>
        <w:widowControl w:val="0"/>
        <w:autoSpaceDE w:val="0"/>
        <w:autoSpaceDN w:val="0"/>
        <w:adjustRightInd w:val="0"/>
        <w:ind w:left="1440" w:hanging="720"/>
      </w:pPr>
      <w:r w:rsidRPr="00966674">
        <w:t>d)</w:t>
      </w:r>
      <w:r w:rsidRPr="00966674">
        <w:tab/>
        <w:t xml:space="preserve">The </w:t>
      </w:r>
      <w:r w:rsidR="0043782C">
        <w:t>G</w:t>
      </w:r>
      <w:r w:rsidRPr="00966674">
        <w:t xml:space="preserve">rant </w:t>
      </w:r>
      <w:r w:rsidR="0043782C">
        <w:t>A</w:t>
      </w:r>
      <w:r w:rsidRPr="00966674">
        <w:t xml:space="preserve">greement must be executed by the authorized representative of the recipient within 60 days after receipt of the proposed </w:t>
      </w:r>
      <w:r w:rsidR="0043782C">
        <w:t>G</w:t>
      </w:r>
      <w:r w:rsidRPr="00966674">
        <w:t xml:space="preserve">rant </w:t>
      </w:r>
      <w:r w:rsidR="0043782C">
        <w:t>A</w:t>
      </w:r>
      <w:r w:rsidRPr="00966674">
        <w:t>greement from the Board.</w:t>
      </w:r>
      <w:r w:rsidR="00E44395">
        <w:t xml:space="preserve"> </w:t>
      </w:r>
    </w:p>
    <w:p w:rsidR="004F76CB" w:rsidRDefault="004F76CB" w:rsidP="00146989">
      <w:pPr>
        <w:widowControl w:val="0"/>
        <w:autoSpaceDE w:val="0"/>
        <w:autoSpaceDN w:val="0"/>
        <w:adjustRightInd w:val="0"/>
      </w:pPr>
    </w:p>
    <w:p w:rsidR="00E44395" w:rsidRDefault="009F5DD9" w:rsidP="00E44395">
      <w:pPr>
        <w:widowControl w:val="0"/>
        <w:autoSpaceDE w:val="0"/>
        <w:autoSpaceDN w:val="0"/>
        <w:adjustRightInd w:val="0"/>
        <w:ind w:left="1440" w:hanging="720"/>
      </w:pPr>
      <w:r>
        <w:t>e</w:t>
      </w:r>
      <w:r w:rsidR="00E44395">
        <w:t>)</w:t>
      </w:r>
      <w:r w:rsidR="00E44395">
        <w:tab/>
        <w:t xml:space="preserve">Designated grant funds may not be used to reimburse a recipient for obligations or expenditures prior to the date of the </w:t>
      </w:r>
      <w:r w:rsidR="0043782C">
        <w:t>Grant Agreement</w:t>
      </w:r>
      <w:r w:rsidR="00E44395">
        <w:t xml:space="preserve">, except that otherwise eligible expenditures that occur after the effective date of any appropriation may be reimbursed from grant funds. </w:t>
      </w:r>
    </w:p>
    <w:p w:rsidR="004F76CB" w:rsidRDefault="004F76CB" w:rsidP="00146989">
      <w:pPr>
        <w:widowControl w:val="0"/>
        <w:autoSpaceDE w:val="0"/>
        <w:autoSpaceDN w:val="0"/>
        <w:adjustRightInd w:val="0"/>
      </w:pPr>
    </w:p>
    <w:p w:rsidR="00E44395" w:rsidRDefault="009F5DD9" w:rsidP="00E44395">
      <w:pPr>
        <w:widowControl w:val="0"/>
        <w:autoSpaceDE w:val="0"/>
        <w:autoSpaceDN w:val="0"/>
        <w:adjustRightInd w:val="0"/>
        <w:ind w:left="1440" w:hanging="720"/>
      </w:pPr>
      <w:r>
        <w:t>f</w:t>
      </w:r>
      <w:r w:rsidR="00E44395">
        <w:t>)</w:t>
      </w:r>
      <w:r w:rsidR="00E44395">
        <w:tab/>
        <w:t xml:space="preserve">Designated grant funds may be distributed by the Board to a recipient prior to expenditure or obligation by the recipient. </w:t>
      </w:r>
    </w:p>
    <w:p w:rsidR="004F76CB" w:rsidRDefault="004F76CB" w:rsidP="00146989">
      <w:pPr>
        <w:widowControl w:val="0"/>
        <w:autoSpaceDE w:val="0"/>
        <w:autoSpaceDN w:val="0"/>
        <w:adjustRightInd w:val="0"/>
      </w:pPr>
    </w:p>
    <w:p w:rsidR="00E44395" w:rsidRDefault="009F5DD9" w:rsidP="009F5DD9">
      <w:pPr>
        <w:widowControl w:val="0"/>
        <w:autoSpaceDE w:val="0"/>
        <w:autoSpaceDN w:val="0"/>
        <w:adjustRightInd w:val="0"/>
        <w:ind w:left="1440" w:hanging="720"/>
      </w:pPr>
      <w:r>
        <w:t>g</w:t>
      </w:r>
      <w:r w:rsidR="00E44395">
        <w:t>)</w:t>
      </w:r>
      <w:r w:rsidR="00E44395">
        <w:tab/>
      </w:r>
      <w:r w:rsidRPr="009F5DD9">
        <w:t>Interest earned by the recipient is subject to the Parameters Regarding Interest Earned stipulated by GATU (see GATA Rule Section 7000.120).</w:t>
      </w:r>
      <w:bookmarkStart w:id="0" w:name="_GoBack"/>
      <w:bookmarkEnd w:id="0"/>
      <w:r w:rsidR="00E44395">
        <w:t xml:space="preserve"> </w:t>
      </w:r>
    </w:p>
    <w:p w:rsidR="009F5DD9" w:rsidRDefault="009F5DD9" w:rsidP="00146989">
      <w:pPr>
        <w:widowControl w:val="0"/>
        <w:autoSpaceDE w:val="0"/>
        <w:autoSpaceDN w:val="0"/>
        <w:adjustRightInd w:val="0"/>
      </w:pPr>
    </w:p>
    <w:p w:rsidR="009F5DD9" w:rsidRDefault="009F5DD9" w:rsidP="009F5DD9">
      <w:pPr>
        <w:widowControl w:val="0"/>
        <w:autoSpaceDE w:val="0"/>
        <w:autoSpaceDN w:val="0"/>
        <w:adjustRightInd w:val="0"/>
        <w:ind w:left="1440" w:hanging="720"/>
      </w:pPr>
      <w:r>
        <w:t xml:space="preserve">(Source:  Amended at 44 Ill. Reg. </w:t>
      </w:r>
      <w:r w:rsidR="00D50835">
        <w:t>11400</w:t>
      </w:r>
      <w:r>
        <w:t xml:space="preserve">, effective </w:t>
      </w:r>
      <w:r w:rsidR="00D50835">
        <w:t>June 24, 2020</w:t>
      </w:r>
      <w:r>
        <w:t>)</w:t>
      </w:r>
    </w:p>
    <w:sectPr w:rsidR="009F5DD9" w:rsidSect="00E4439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44395"/>
    <w:rsid w:val="00146989"/>
    <w:rsid w:val="0043782C"/>
    <w:rsid w:val="004F76CB"/>
    <w:rsid w:val="00512685"/>
    <w:rsid w:val="00596A0D"/>
    <w:rsid w:val="005C3366"/>
    <w:rsid w:val="00653E6E"/>
    <w:rsid w:val="00966674"/>
    <w:rsid w:val="009F5DD9"/>
    <w:rsid w:val="00A17D79"/>
    <w:rsid w:val="00B51657"/>
    <w:rsid w:val="00CE053E"/>
    <w:rsid w:val="00D13B3F"/>
    <w:rsid w:val="00D50835"/>
    <w:rsid w:val="00E44395"/>
    <w:rsid w:val="00F85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B9A46962-7C15-4B8C-8C05-9F3094D6C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231</Words>
  <Characters>1320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1001</vt:lpstr>
    </vt:vector>
  </TitlesOfParts>
  <Company>State of Illinois</Company>
  <LinksUpToDate>false</LinksUpToDate>
  <CharactersWithSpaces>1548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1001</dc:title>
  <dc:subject/>
  <dc:creator>Illinois General Assembly</dc:creator>
  <cp:keywords/>
  <dc:description/>
  <cp:lastModifiedBy>Lane, Arlene L.</cp:lastModifiedBy>
  <cp:revision>4</cp:revision>
  <dcterms:created xsi:type="dcterms:W3CDTF">2020-06-09T18:51:00Z</dcterms:created>
  <dcterms:modified xsi:type="dcterms:W3CDTF">2020-07-09T16:00:00Z</dcterms:modified>
</cp:coreProperties>
</file>