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A54A" w14:textId="77777777" w:rsidR="00FA5117" w:rsidRDefault="00FA5117" w:rsidP="00FA5117">
      <w:pPr>
        <w:spacing w:after="0" w:line="240" w:lineRule="auto"/>
        <w:rPr>
          <w:rFonts w:ascii="Times New Roman" w:eastAsia="Times New Roman" w:hAnsi="Times New Roman" w:cs="Times New Roman"/>
          <w:sz w:val="24"/>
          <w:szCs w:val="24"/>
        </w:rPr>
      </w:pPr>
    </w:p>
    <w:p w14:paraId="556A035D" w14:textId="77777777" w:rsidR="00FA5117" w:rsidRDefault="00FA5117" w:rsidP="00FA51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proofErr w:type="gramStart"/>
      <w:r>
        <w:rPr>
          <w:rFonts w:ascii="Times New Roman" w:eastAsia="Times New Roman" w:hAnsi="Times New Roman" w:cs="Times New Roman"/>
          <w:b/>
          <w:sz w:val="24"/>
          <w:szCs w:val="24"/>
        </w:rPr>
        <w:t xml:space="preserve">700.40  </w:t>
      </w:r>
      <w:r w:rsidRPr="00F6408E">
        <w:rPr>
          <w:rFonts w:ascii="Times New Roman" w:eastAsia="Times New Roman" w:hAnsi="Times New Roman" w:cs="Times New Roman"/>
          <w:b/>
          <w:sz w:val="24"/>
          <w:szCs w:val="24"/>
        </w:rPr>
        <w:t>Allocation</w:t>
      </w:r>
      <w:proofErr w:type="gramEnd"/>
      <w:r w:rsidRPr="00F6408E">
        <w:rPr>
          <w:rFonts w:ascii="Times New Roman" w:eastAsia="Times New Roman" w:hAnsi="Times New Roman" w:cs="Times New Roman"/>
          <w:b/>
          <w:sz w:val="24"/>
          <w:szCs w:val="24"/>
        </w:rPr>
        <w:t xml:space="preserve"> of Funds</w:t>
      </w:r>
    </w:p>
    <w:p w14:paraId="5F0FEDCF" w14:textId="77777777" w:rsidR="00FA5117" w:rsidRPr="00013937" w:rsidRDefault="00FA5117" w:rsidP="00FA5117">
      <w:pPr>
        <w:spacing w:after="0" w:line="240" w:lineRule="auto"/>
        <w:rPr>
          <w:rFonts w:ascii="Times New Roman" w:eastAsia="Times New Roman" w:hAnsi="Times New Roman" w:cs="Times New Roman"/>
          <w:bCs/>
          <w:sz w:val="24"/>
          <w:szCs w:val="24"/>
        </w:rPr>
      </w:pPr>
    </w:p>
    <w:p w14:paraId="0123150A" w14:textId="77777777" w:rsidR="00FA5117" w:rsidRPr="00EE250A" w:rsidRDefault="00FA5117" w:rsidP="00FA5117">
      <w:pPr>
        <w:spacing w:after="0"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E250A">
        <w:rPr>
          <w:rFonts w:ascii="Times New Roman" w:eastAsia="Times New Roman" w:hAnsi="Times New Roman" w:cs="Times New Roman"/>
          <w:sz w:val="24"/>
          <w:szCs w:val="24"/>
        </w:rPr>
        <w:t xml:space="preserve">Applications for funding </w:t>
      </w:r>
      <w:r>
        <w:rPr>
          <w:rFonts w:ascii="Times New Roman" w:eastAsia="Times New Roman" w:hAnsi="Times New Roman" w:cs="Times New Roman"/>
          <w:sz w:val="24"/>
          <w:szCs w:val="24"/>
        </w:rPr>
        <w:t>will</w:t>
      </w:r>
      <w:r w:rsidRPr="00EE250A">
        <w:rPr>
          <w:rFonts w:ascii="Times New Roman" w:eastAsia="Times New Roman" w:hAnsi="Times New Roman" w:cs="Times New Roman"/>
          <w:sz w:val="24"/>
          <w:szCs w:val="24"/>
        </w:rPr>
        <w:t xml:space="preserve"> be approved </w:t>
      </w:r>
      <w:r>
        <w:rPr>
          <w:rFonts w:ascii="Times New Roman" w:eastAsia="Times New Roman" w:hAnsi="Times New Roman" w:cs="Times New Roman"/>
          <w:sz w:val="24"/>
          <w:szCs w:val="24"/>
        </w:rPr>
        <w:t xml:space="preserve">by the State Superintendent </w:t>
      </w:r>
      <w:r w:rsidRPr="00EE250A">
        <w:rPr>
          <w:rFonts w:ascii="Times New Roman" w:eastAsia="Times New Roman" w:hAnsi="Times New Roman" w:cs="Times New Roman"/>
          <w:sz w:val="24"/>
          <w:szCs w:val="24"/>
        </w:rPr>
        <w:t xml:space="preserve">and final determinations regarding the amounts to be provided </w:t>
      </w:r>
      <w:r>
        <w:rPr>
          <w:rFonts w:ascii="Times New Roman" w:eastAsia="Times New Roman" w:hAnsi="Times New Roman" w:cs="Times New Roman"/>
          <w:sz w:val="24"/>
          <w:szCs w:val="24"/>
        </w:rPr>
        <w:t>will</w:t>
      </w:r>
      <w:r w:rsidRPr="00EE250A">
        <w:rPr>
          <w:rFonts w:ascii="Times New Roman" w:eastAsia="Times New Roman" w:hAnsi="Times New Roman" w:cs="Times New Roman"/>
          <w:sz w:val="24"/>
          <w:szCs w:val="24"/>
        </w:rPr>
        <w:t xml:space="preserve"> be made based upon the total funds appropriated for this </w:t>
      </w:r>
      <w:r>
        <w:rPr>
          <w:rFonts w:ascii="Times New Roman" w:eastAsia="Times New Roman" w:hAnsi="Times New Roman" w:cs="Times New Roman"/>
          <w:sz w:val="24"/>
          <w:szCs w:val="24"/>
        </w:rPr>
        <w:t>Program</w:t>
      </w:r>
      <w:r w:rsidRPr="00EE250A">
        <w:rPr>
          <w:rFonts w:ascii="Times New Roman" w:eastAsia="Times New Roman" w:hAnsi="Times New Roman" w:cs="Times New Roman"/>
          <w:sz w:val="24"/>
          <w:szCs w:val="24"/>
        </w:rPr>
        <w:t xml:space="preserve">, the amounts necessary to fund the top-ranked proposals, and the need to promote student participation in rigorous academic coursework on a statewide basis. </w:t>
      </w:r>
    </w:p>
    <w:p w14:paraId="39EAD742" w14:textId="77777777" w:rsidR="00FA5117" w:rsidRDefault="00FA5117" w:rsidP="00FA5117">
      <w:pPr>
        <w:spacing w:after="0" w:line="240" w:lineRule="auto"/>
        <w:rPr>
          <w:rFonts w:ascii="Times New Roman" w:eastAsia="Times New Roman" w:hAnsi="Times New Roman" w:cs="Times New Roman"/>
          <w:sz w:val="24"/>
          <w:szCs w:val="24"/>
        </w:rPr>
      </w:pPr>
    </w:p>
    <w:p w14:paraId="0150C26B" w14:textId="77777777" w:rsidR="00FA5117" w:rsidRDefault="00FA5117" w:rsidP="00FA5117">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F6408E">
        <w:rPr>
          <w:rFonts w:ascii="Times New Roman" w:eastAsia="Times New Roman" w:hAnsi="Times New Roman" w:cs="Times New Roman"/>
          <w:sz w:val="24"/>
          <w:szCs w:val="24"/>
        </w:rPr>
        <w:t>It is the intention of the State Board to approve grants under this Part for a three-year period. Funding for the second and third years shall be contingent upon the availability of funds for the program, satisfactory completion of reporting requirements in the previous fiscal year, and evidence presented in renewal proposals in accordance with the provisions of this Part.</w:t>
      </w:r>
    </w:p>
    <w:sectPr w:rsidR="00FA51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B51D" w14:textId="77777777" w:rsidR="00A03647" w:rsidRDefault="00A03647">
      <w:r>
        <w:separator/>
      </w:r>
    </w:p>
  </w:endnote>
  <w:endnote w:type="continuationSeparator" w:id="0">
    <w:p w14:paraId="0CF45D6F" w14:textId="77777777" w:rsidR="00A03647" w:rsidRDefault="00A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09A8" w14:textId="77777777" w:rsidR="00A03647" w:rsidRDefault="00A03647">
      <w:r>
        <w:separator/>
      </w:r>
    </w:p>
  </w:footnote>
  <w:footnote w:type="continuationSeparator" w:id="0">
    <w:p w14:paraId="117D206A" w14:textId="77777777" w:rsidR="00A03647" w:rsidRDefault="00A0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7"/>
    <w:rsid w:val="00000AED"/>
    <w:rsid w:val="00001F1D"/>
    <w:rsid w:val="00003CEF"/>
    <w:rsid w:val="00005CAE"/>
    <w:rsid w:val="00011A7D"/>
    <w:rsid w:val="000122C7"/>
    <w:rsid w:val="000133BC"/>
    <w:rsid w:val="00013937"/>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64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11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F4B65"/>
  <w15:chartTrackingRefBased/>
  <w15:docId w15:val="{0693CB59-C513-4F6B-AACD-C1AA5EA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17"/>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kern w:val="0"/>
      <w:sz w:val="24"/>
      <w:szCs w:val="20"/>
      <w:u w:val="single"/>
      <w14:ligatures w14:val="non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rsid w:val="001C71C2"/>
    <w:pPr>
      <w:spacing w:after="12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660</Characters>
  <Application>Microsoft Office Word</Application>
  <DocSecurity>0</DocSecurity>
  <Lines>5</Lines>
  <Paragraphs>1</Paragraphs>
  <ScaleCrop>false</ScaleCrop>
  <Company>Illinois General Assembly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2023-09-28T19:14:00Z</dcterms:created>
  <dcterms:modified xsi:type="dcterms:W3CDTF">2024-04-12T14:13:00Z</dcterms:modified>
</cp:coreProperties>
</file>