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0" w:rsidRDefault="009C45F0" w:rsidP="00275B3C">
      <w:bookmarkStart w:id="0" w:name="_GoBack"/>
      <w:bookmarkEnd w:id="0"/>
    </w:p>
    <w:p w:rsidR="00275B3C" w:rsidRDefault="00275B3C" w:rsidP="00275B3C">
      <w:r w:rsidRPr="00275B3C">
        <w:t>Section</w:t>
      </w:r>
    </w:p>
    <w:p w:rsidR="0013645B" w:rsidRDefault="0013645B" w:rsidP="0013645B">
      <w:r w:rsidRPr="00275B3C">
        <w:t>485.10</w:t>
      </w:r>
      <w:r>
        <w:tab/>
      </w:r>
      <w:r>
        <w:tab/>
        <w:t>Authority and Applicability</w:t>
      </w:r>
    </w:p>
    <w:p w:rsidR="0013645B" w:rsidRDefault="0013645B" w:rsidP="0013645B">
      <w:r>
        <w:t>485.20</w:t>
      </w:r>
      <w:r>
        <w:tab/>
      </w:r>
      <w:r>
        <w:tab/>
        <w:t>Appeal of Decision to Suspend Certificate</w:t>
      </w:r>
    </w:p>
    <w:p w:rsidR="0013645B" w:rsidRDefault="0013645B" w:rsidP="0013645B">
      <w:r>
        <w:t>485.30</w:t>
      </w:r>
      <w:r>
        <w:tab/>
      </w:r>
      <w:r>
        <w:tab/>
        <w:t>Record of Suspension Proceedings</w:t>
      </w:r>
    </w:p>
    <w:p w:rsidR="0013645B" w:rsidRDefault="0013645B" w:rsidP="0013645B">
      <w:r>
        <w:t>485.40</w:t>
      </w:r>
      <w:r>
        <w:tab/>
      </w:r>
      <w:r>
        <w:tab/>
        <w:t>Briefs and Response</w:t>
      </w:r>
    </w:p>
    <w:p w:rsidR="0013645B" w:rsidRDefault="0013645B" w:rsidP="0013645B">
      <w:r>
        <w:t>485.50</w:t>
      </w:r>
      <w:r>
        <w:tab/>
      </w:r>
      <w:r>
        <w:tab/>
        <w:t>Oral Argument</w:t>
      </w:r>
    </w:p>
    <w:p w:rsidR="0013645B" w:rsidRDefault="0013645B" w:rsidP="0013645B">
      <w:r>
        <w:t>485.60</w:t>
      </w:r>
      <w:r>
        <w:tab/>
      </w:r>
      <w:r>
        <w:tab/>
        <w:t>Continuances and Extensions of Time</w:t>
      </w:r>
    </w:p>
    <w:p w:rsidR="0013645B" w:rsidRDefault="0013645B" w:rsidP="0013645B">
      <w:r>
        <w:t>485.70</w:t>
      </w:r>
      <w:r>
        <w:tab/>
      </w:r>
      <w:r>
        <w:tab/>
        <w:t>Withdrawal of Appeal</w:t>
      </w:r>
    </w:p>
    <w:p w:rsidR="0013645B" w:rsidRDefault="0013645B" w:rsidP="0013645B">
      <w:r>
        <w:t>485.80</w:t>
      </w:r>
      <w:r>
        <w:tab/>
      </w:r>
      <w:r>
        <w:tab/>
        <w:t>Decision of Board on Review</w:t>
      </w:r>
    </w:p>
    <w:sectPr w:rsidR="001364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15" w:rsidRDefault="006A6415">
      <w:r>
        <w:separator/>
      </w:r>
    </w:p>
  </w:endnote>
  <w:endnote w:type="continuationSeparator" w:id="0">
    <w:p w:rsidR="006A6415" w:rsidRDefault="006A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15" w:rsidRDefault="006A6415">
      <w:r>
        <w:separator/>
      </w:r>
    </w:p>
  </w:footnote>
  <w:footnote w:type="continuationSeparator" w:id="0">
    <w:p w:rsidR="006A6415" w:rsidRDefault="006A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B3C"/>
    <w:rsid w:val="00001F1D"/>
    <w:rsid w:val="00011A7D"/>
    <w:rsid w:val="000122C7"/>
    <w:rsid w:val="000158C8"/>
    <w:rsid w:val="0002197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22F6"/>
    <w:rsid w:val="00114190"/>
    <w:rsid w:val="0012221A"/>
    <w:rsid w:val="001328A0"/>
    <w:rsid w:val="0013645B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C97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5B3C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32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415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5F0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