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6DC" w:rsidRDefault="006926DC" w:rsidP="00A77062">
      <w:pPr>
        <w:widowControl w:val="0"/>
        <w:autoSpaceDE w:val="0"/>
        <w:autoSpaceDN w:val="0"/>
        <w:adjustRightInd w:val="0"/>
      </w:pPr>
      <w:bookmarkStart w:id="0" w:name="_GoBack"/>
      <w:bookmarkEnd w:id="0"/>
    </w:p>
    <w:p w:rsidR="00A77062" w:rsidRDefault="00A77062" w:rsidP="00A77062">
      <w:pPr>
        <w:widowControl w:val="0"/>
        <w:autoSpaceDE w:val="0"/>
        <w:autoSpaceDN w:val="0"/>
        <w:adjustRightInd w:val="0"/>
      </w:pPr>
      <w:r>
        <w:rPr>
          <w:b/>
          <w:bCs/>
        </w:rPr>
        <w:t>Section 475.100  Orders</w:t>
      </w:r>
      <w:r>
        <w:t xml:space="preserve"> </w:t>
      </w:r>
    </w:p>
    <w:p w:rsidR="00A77062" w:rsidRDefault="00A77062" w:rsidP="00A77062">
      <w:pPr>
        <w:widowControl w:val="0"/>
        <w:autoSpaceDE w:val="0"/>
        <w:autoSpaceDN w:val="0"/>
        <w:adjustRightInd w:val="0"/>
      </w:pPr>
    </w:p>
    <w:p w:rsidR="00A77062" w:rsidRDefault="00A77062" w:rsidP="00A77062">
      <w:pPr>
        <w:widowControl w:val="0"/>
        <w:autoSpaceDE w:val="0"/>
        <w:autoSpaceDN w:val="0"/>
        <w:adjustRightInd w:val="0"/>
        <w:ind w:left="1440" w:hanging="720"/>
      </w:pPr>
      <w:r>
        <w:t>a)</w:t>
      </w:r>
      <w:r>
        <w:tab/>
      </w:r>
      <w:r w:rsidR="00E33704" w:rsidRPr="00C33C77">
        <w:t>The provisions of this subsection (a) shall apply in those cases where the hearing officer is authorized by statute or rule to act as the personal representative of the State Superintendent of Education and in those cases where no hearing officer has been designated by the entity authorized to conduct the hearing and that entity or its representative is acting as the hearing officer, as provided in Section 475.15 of this Part.</w:t>
      </w:r>
      <w:r>
        <w:t xml:space="preserve"> </w:t>
      </w:r>
    </w:p>
    <w:p w:rsidR="00095214" w:rsidRDefault="00095214" w:rsidP="00A77062">
      <w:pPr>
        <w:widowControl w:val="0"/>
        <w:autoSpaceDE w:val="0"/>
        <w:autoSpaceDN w:val="0"/>
        <w:adjustRightInd w:val="0"/>
        <w:ind w:left="2160" w:hanging="720"/>
      </w:pPr>
    </w:p>
    <w:p w:rsidR="00A77062" w:rsidRDefault="00A77062" w:rsidP="00A77062">
      <w:pPr>
        <w:widowControl w:val="0"/>
        <w:autoSpaceDE w:val="0"/>
        <w:autoSpaceDN w:val="0"/>
        <w:adjustRightInd w:val="0"/>
        <w:ind w:left="2160" w:hanging="720"/>
      </w:pPr>
      <w:r>
        <w:t>1)</w:t>
      </w:r>
      <w:r>
        <w:tab/>
        <w:t xml:space="preserve">The </w:t>
      </w:r>
      <w:r w:rsidR="00E33704">
        <w:t>hearing officer's</w:t>
      </w:r>
      <w:r>
        <w:t xml:space="preserve"> findings and </w:t>
      </w:r>
      <w:r w:rsidR="00E33704">
        <w:t>conclusions</w:t>
      </w:r>
      <w:r>
        <w:t xml:space="preserve"> shall be in writing and shall include findings</w:t>
      </w:r>
      <w:r w:rsidR="006926DC">
        <w:t xml:space="preserve"> of fact and conclusions of law</w:t>
      </w:r>
      <w:r>
        <w:t xml:space="preserve"> separately stated </w:t>
      </w:r>
      <w:r w:rsidR="00FD7957">
        <w:t xml:space="preserve">and </w:t>
      </w:r>
      <w:r w:rsidR="00E33704">
        <w:t>in conformance with Section 10-50(a) of the Illinois Administrative Procedure Act [5 ILCS 100/10-50(a)]</w:t>
      </w:r>
      <w:r>
        <w:t>.  Findings of fact shall be based exclusively on the evidence presented at the hearing or known to all parties</w:t>
      </w:r>
      <w:r w:rsidR="00E33704">
        <w:t>,</w:t>
      </w:r>
      <w:r>
        <w:t xml:space="preserve"> including matters officially noticed.  Findings of fact, if set forth in statutory language, shall be accompanied by a statement of the underlying, supporting facts.  Each conclusion of law shall be supported by authority or reasoned opinion. </w:t>
      </w:r>
    </w:p>
    <w:p w:rsidR="00095214" w:rsidRDefault="00095214" w:rsidP="00A77062">
      <w:pPr>
        <w:widowControl w:val="0"/>
        <w:autoSpaceDE w:val="0"/>
        <w:autoSpaceDN w:val="0"/>
        <w:adjustRightInd w:val="0"/>
        <w:ind w:left="2160" w:hanging="720"/>
      </w:pPr>
    </w:p>
    <w:p w:rsidR="00A77062" w:rsidRDefault="00A77062" w:rsidP="00A77062">
      <w:pPr>
        <w:widowControl w:val="0"/>
        <w:autoSpaceDE w:val="0"/>
        <w:autoSpaceDN w:val="0"/>
        <w:adjustRightInd w:val="0"/>
        <w:ind w:left="2160" w:hanging="720"/>
      </w:pPr>
      <w:r>
        <w:t>2)</w:t>
      </w:r>
      <w:r>
        <w:tab/>
      </w:r>
      <w:r w:rsidR="00E33704">
        <w:t>The hearing officer</w:t>
      </w:r>
      <w:r>
        <w:t xml:space="preserve"> shall, in addition to the findings of fact and opinion required by </w:t>
      </w:r>
      <w:r w:rsidR="00E33704">
        <w:t xml:space="preserve">subsection </w:t>
      </w:r>
      <w:r>
        <w:t xml:space="preserve">(a)(1) </w:t>
      </w:r>
      <w:r w:rsidR="00E33704">
        <w:t>of this Section</w:t>
      </w:r>
      <w:r>
        <w:t xml:space="preserve">, render a decision and issue an order upon consideration of the record as a whole or such portion thereof as may be supported by competent, material and substantial evidence.  The decision in the case will be the decision for and of the </w:t>
      </w:r>
      <w:r w:rsidR="00E33704">
        <w:t>ISBE,</w:t>
      </w:r>
      <w:r>
        <w:t xml:space="preserve"> the State Superintendent of Education</w:t>
      </w:r>
      <w:r w:rsidR="00E33704">
        <w:t>, or the STCB, as applicable</w:t>
      </w:r>
      <w:r>
        <w:t xml:space="preserve">. </w:t>
      </w:r>
    </w:p>
    <w:p w:rsidR="00095214" w:rsidRDefault="00095214" w:rsidP="00A77062">
      <w:pPr>
        <w:widowControl w:val="0"/>
        <w:autoSpaceDE w:val="0"/>
        <w:autoSpaceDN w:val="0"/>
        <w:adjustRightInd w:val="0"/>
        <w:ind w:left="1440" w:hanging="720"/>
      </w:pPr>
    </w:p>
    <w:p w:rsidR="00A77062" w:rsidRDefault="00A77062" w:rsidP="00A77062">
      <w:pPr>
        <w:widowControl w:val="0"/>
        <w:autoSpaceDE w:val="0"/>
        <w:autoSpaceDN w:val="0"/>
        <w:adjustRightInd w:val="0"/>
        <w:ind w:left="1440" w:hanging="720"/>
      </w:pPr>
      <w:r>
        <w:t>b)</w:t>
      </w:r>
      <w:r>
        <w:tab/>
      </w:r>
      <w:r w:rsidR="00E33704" w:rsidRPr="00C33C77">
        <w:t>The provisions of this subsection (b) shall apply in those cases where the final decision is required to be rendered by an individual or entity other than the hearing officer, including all hearings conducted under the jurisdiction of the State Teacher Certification Board pursuant to Section 21-1 or Section 21-23 of the School Code for which hearing officers are appointed.</w:t>
      </w:r>
      <w:r>
        <w:t xml:space="preserve"> </w:t>
      </w:r>
    </w:p>
    <w:p w:rsidR="00095214" w:rsidRDefault="00095214" w:rsidP="00A77062">
      <w:pPr>
        <w:widowControl w:val="0"/>
        <w:autoSpaceDE w:val="0"/>
        <w:autoSpaceDN w:val="0"/>
        <w:adjustRightInd w:val="0"/>
        <w:ind w:left="2160" w:hanging="720"/>
      </w:pPr>
    </w:p>
    <w:p w:rsidR="00A77062" w:rsidRDefault="00A77062" w:rsidP="00A77062">
      <w:pPr>
        <w:widowControl w:val="0"/>
        <w:autoSpaceDE w:val="0"/>
        <w:autoSpaceDN w:val="0"/>
        <w:adjustRightInd w:val="0"/>
        <w:ind w:left="2160" w:hanging="720"/>
      </w:pPr>
      <w:r>
        <w:t>1)</w:t>
      </w:r>
      <w:r>
        <w:tab/>
        <w:t xml:space="preserve">Hearing Officer's Recommendations: </w:t>
      </w:r>
    </w:p>
    <w:p w:rsidR="00095214" w:rsidRDefault="00095214" w:rsidP="00A77062">
      <w:pPr>
        <w:widowControl w:val="0"/>
        <w:autoSpaceDE w:val="0"/>
        <w:autoSpaceDN w:val="0"/>
        <w:adjustRightInd w:val="0"/>
        <w:ind w:left="2880" w:hanging="720"/>
      </w:pPr>
    </w:p>
    <w:p w:rsidR="00A77062" w:rsidRDefault="00A77062" w:rsidP="00A77062">
      <w:pPr>
        <w:widowControl w:val="0"/>
        <w:autoSpaceDE w:val="0"/>
        <w:autoSpaceDN w:val="0"/>
        <w:adjustRightInd w:val="0"/>
        <w:ind w:left="2880" w:hanging="720"/>
      </w:pPr>
      <w:r>
        <w:t>A)</w:t>
      </w:r>
      <w:r>
        <w:tab/>
        <w:t xml:space="preserve">Initial Recommendations:  </w:t>
      </w:r>
      <w:r w:rsidR="00FD7957">
        <w:t>The hearing officer shall</w:t>
      </w:r>
      <w:r w:rsidR="00BF7909">
        <w:t xml:space="preserve"> prepare proposed findings of fact and conclusions of law and make recommendations by way of a proposed order that complies with Section 10-45 of the Illinois Administrative Procedure Act.  These</w:t>
      </w:r>
      <w:r>
        <w:t xml:space="preserve"> recommendations shall be made upon consideration of the record as a whole or such portion thereof as may be supported by competent, material and substantial evidence. </w:t>
      </w:r>
    </w:p>
    <w:p w:rsidR="00095214" w:rsidRDefault="00095214" w:rsidP="00A77062">
      <w:pPr>
        <w:widowControl w:val="0"/>
        <w:autoSpaceDE w:val="0"/>
        <w:autoSpaceDN w:val="0"/>
        <w:adjustRightInd w:val="0"/>
        <w:ind w:left="2880" w:hanging="720"/>
      </w:pPr>
    </w:p>
    <w:p w:rsidR="00A77062" w:rsidRDefault="00A77062" w:rsidP="00A77062">
      <w:pPr>
        <w:widowControl w:val="0"/>
        <w:autoSpaceDE w:val="0"/>
        <w:autoSpaceDN w:val="0"/>
        <w:adjustRightInd w:val="0"/>
        <w:ind w:left="2880" w:hanging="720"/>
      </w:pPr>
      <w:r>
        <w:t>B)</w:t>
      </w:r>
      <w:r>
        <w:tab/>
        <w:t xml:space="preserve">Opportunity to </w:t>
      </w:r>
      <w:r w:rsidR="00FD7957">
        <w:t>File</w:t>
      </w:r>
      <w:r>
        <w:t xml:space="preserve"> Exceptions:  The </w:t>
      </w:r>
      <w:r w:rsidR="00E33704">
        <w:t>hearing officer</w:t>
      </w:r>
      <w:r>
        <w:t xml:space="preserve"> shall forward a copy of the proposed findings of fact, </w:t>
      </w:r>
      <w:r w:rsidR="00E33704">
        <w:t>conclusions of law</w:t>
      </w:r>
      <w:r>
        <w:t xml:space="preserve"> and recommendations to each party of record in the hearing and each </w:t>
      </w:r>
      <w:r>
        <w:lastRenderedPageBreak/>
        <w:t xml:space="preserve">party of record shall be allowed </w:t>
      </w:r>
      <w:r w:rsidR="00E33704">
        <w:t>21</w:t>
      </w:r>
      <w:r>
        <w:t xml:space="preserve"> days in which to submit exceptions to the findings, </w:t>
      </w:r>
      <w:r w:rsidR="00E33704">
        <w:t>conclusions</w:t>
      </w:r>
      <w:r>
        <w:t xml:space="preserve"> and recommendations of the </w:t>
      </w:r>
      <w:r w:rsidR="00E33704">
        <w:t>hearing officer</w:t>
      </w:r>
      <w:r>
        <w:t xml:space="preserve"> and to present a brief to the </w:t>
      </w:r>
      <w:r w:rsidR="00E33704">
        <w:t>hearing officer</w:t>
      </w:r>
      <w:r>
        <w:t xml:space="preserve"> in support of the position of the party. </w:t>
      </w:r>
    </w:p>
    <w:p w:rsidR="00095214" w:rsidRDefault="00095214" w:rsidP="00A77062">
      <w:pPr>
        <w:widowControl w:val="0"/>
        <w:autoSpaceDE w:val="0"/>
        <w:autoSpaceDN w:val="0"/>
        <w:adjustRightInd w:val="0"/>
        <w:ind w:left="2160" w:hanging="720"/>
      </w:pPr>
    </w:p>
    <w:p w:rsidR="00E33704" w:rsidRDefault="00A77062" w:rsidP="00A77062">
      <w:pPr>
        <w:widowControl w:val="0"/>
        <w:autoSpaceDE w:val="0"/>
        <w:autoSpaceDN w:val="0"/>
        <w:adjustRightInd w:val="0"/>
        <w:ind w:left="2160" w:hanging="720"/>
      </w:pPr>
      <w:r>
        <w:t>2)</w:t>
      </w:r>
      <w:r>
        <w:tab/>
      </w:r>
      <w:r w:rsidR="00E33704">
        <w:t>Preparation of Final</w:t>
      </w:r>
      <w:r w:rsidR="00FD7957">
        <w:t xml:space="preserve"> </w:t>
      </w:r>
      <w:r>
        <w:t xml:space="preserve">Order:  Upon the </w:t>
      </w:r>
      <w:r w:rsidR="00E33704">
        <w:t>hearing officer's</w:t>
      </w:r>
      <w:r>
        <w:t xml:space="preserve"> recommendations, the </w:t>
      </w:r>
      <w:r w:rsidR="00E33704">
        <w:t>ISBE, the STCB,</w:t>
      </w:r>
      <w:r>
        <w:t xml:space="preserve"> or the State Superintendent of Education shall review the record and the </w:t>
      </w:r>
      <w:r w:rsidR="00E33704">
        <w:t>hearing officer's</w:t>
      </w:r>
      <w:r>
        <w:t xml:space="preserve"> findings, </w:t>
      </w:r>
      <w:r w:rsidR="00E33704">
        <w:t>conclusions,</w:t>
      </w:r>
      <w:r>
        <w:t xml:space="preserve"> and recommendations</w:t>
      </w:r>
      <w:r w:rsidR="00FD7957">
        <w:t>,</w:t>
      </w:r>
      <w:r>
        <w:t xml:space="preserve"> together with exceptions thereto and briefs in support thereof</w:t>
      </w:r>
      <w:r w:rsidR="00FD7957">
        <w:t>,</w:t>
      </w:r>
      <w:r>
        <w:t xml:space="preserve"> and shall </w:t>
      </w:r>
      <w:r w:rsidR="00E33704">
        <w:t>either:</w:t>
      </w:r>
    </w:p>
    <w:p w:rsidR="00E33704" w:rsidRDefault="00E33704" w:rsidP="00A77062">
      <w:pPr>
        <w:widowControl w:val="0"/>
        <w:autoSpaceDE w:val="0"/>
        <w:autoSpaceDN w:val="0"/>
        <w:adjustRightInd w:val="0"/>
        <w:ind w:left="2160" w:hanging="720"/>
      </w:pPr>
    </w:p>
    <w:p w:rsidR="00E33704" w:rsidRDefault="00E33704" w:rsidP="00E33704">
      <w:pPr>
        <w:widowControl w:val="0"/>
        <w:autoSpaceDE w:val="0"/>
        <w:autoSpaceDN w:val="0"/>
        <w:adjustRightInd w:val="0"/>
        <w:ind w:left="2880" w:hanging="714"/>
      </w:pPr>
      <w:r>
        <w:t>A)</w:t>
      </w:r>
      <w:r>
        <w:tab/>
        <w:t>request the hearing officer to prepare a final set of findings and conclusions and a recommended order for approval and issuance;</w:t>
      </w:r>
    </w:p>
    <w:p w:rsidR="00E33704" w:rsidRDefault="00E33704" w:rsidP="00A77062">
      <w:pPr>
        <w:widowControl w:val="0"/>
        <w:autoSpaceDE w:val="0"/>
        <w:autoSpaceDN w:val="0"/>
        <w:adjustRightInd w:val="0"/>
        <w:ind w:left="2160" w:hanging="720"/>
      </w:pPr>
    </w:p>
    <w:p w:rsidR="00E33704" w:rsidRDefault="00E33704" w:rsidP="00BF7909">
      <w:pPr>
        <w:widowControl w:val="0"/>
        <w:autoSpaceDE w:val="0"/>
        <w:autoSpaceDN w:val="0"/>
        <w:adjustRightInd w:val="0"/>
        <w:ind w:left="2880" w:hanging="714"/>
      </w:pPr>
      <w:r>
        <w:t>B)</w:t>
      </w:r>
      <w:r>
        <w:tab/>
      </w:r>
      <w:r w:rsidR="00A77062">
        <w:t xml:space="preserve">issue </w:t>
      </w:r>
      <w:r>
        <w:t>a final</w:t>
      </w:r>
      <w:r w:rsidR="00FD7957">
        <w:t xml:space="preserve"> order, within</w:t>
      </w:r>
      <w:r w:rsidR="00E1506C">
        <w:t xml:space="preserve"> 90 days unless an extension is agreed to by the parties</w:t>
      </w:r>
      <w:r w:rsidR="00FD7957">
        <w:t xml:space="preserve">, </w:t>
      </w:r>
      <w:r>
        <w:t xml:space="preserve">that complies with Section 10-50 of the Illinois Administrative Procedure Act [5 ILCS 100/10-50] and </w:t>
      </w:r>
      <w:r w:rsidR="00A77062">
        <w:t xml:space="preserve">as set forth by applicable statutes.  </w:t>
      </w:r>
    </w:p>
    <w:p w:rsidR="00E33704" w:rsidRDefault="00E33704" w:rsidP="00E33704">
      <w:pPr>
        <w:widowControl w:val="0"/>
        <w:autoSpaceDE w:val="0"/>
        <w:autoSpaceDN w:val="0"/>
        <w:adjustRightInd w:val="0"/>
        <w:ind w:left="2880" w:hanging="714"/>
      </w:pPr>
    </w:p>
    <w:p w:rsidR="00A77062" w:rsidRDefault="00E33704" w:rsidP="00FD7957">
      <w:pPr>
        <w:widowControl w:val="0"/>
        <w:autoSpaceDE w:val="0"/>
        <w:autoSpaceDN w:val="0"/>
        <w:adjustRightInd w:val="0"/>
        <w:ind w:left="1425" w:hanging="741"/>
      </w:pPr>
      <w:r>
        <w:t>c)</w:t>
      </w:r>
      <w:r>
        <w:tab/>
        <w:t xml:space="preserve">Effectiveness of Orders: </w:t>
      </w:r>
      <w:r w:rsidR="006926DC">
        <w:t xml:space="preserve"> </w:t>
      </w:r>
      <w:r w:rsidR="00A77062">
        <w:t xml:space="preserve">The </w:t>
      </w:r>
      <w:r>
        <w:t xml:space="preserve">final </w:t>
      </w:r>
      <w:r w:rsidR="00A77062">
        <w:t xml:space="preserve">decision in </w:t>
      </w:r>
      <w:r>
        <w:t>each</w:t>
      </w:r>
      <w:r w:rsidR="00A77062">
        <w:t xml:space="preserve"> case will become effective immediately upon the execution of the </w:t>
      </w:r>
      <w:r>
        <w:t>order</w:t>
      </w:r>
      <w:r w:rsidR="00A77062">
        <w:t xml:space="preserve"> or as specified by applicable statute.  The parties shall be immediately notified either personally or by mail, postage paid, certified or registered, addressed to the last known address of each party.  A copy of the order shall be delivered or mailed to each party and to the party's attorney of record. </w:t>
      </w:r>
      <w:r>
        <w:t xml:space="preserve"> </w:t>
      </w:r>
      <w:r w:rsidRPr="00FD7957">
        <w:rPr>
          <w:i/>
        </w:rPr>
        <w:t xml:space="preserve">Each order shall indicate whether it is final and, if so, that it is subject </w:t>
      </w:r>
      <w:r w:rsidR="00FD7957" w:rsidRPr="00FD7957">
        <w:rPr>
          <w:i/>
        </w:rPr>
        <w:t xml:space="preserve">to </w:t>
      </w:r>
      <w:r w:rsidRPr="00FD7957">
        <w:rPr>
          <w:i/>
        </w:rPr>
        <w:t>the Administrative Review Law</w:t>
      </w:r>
      <w:r>
        <w:t xml:space="preserve"> [735 ILCS 5/</w:t>
      </w:r>
      <w:r w:rsidR="00FD7957">
        <w:t>Art. III</w:t>
      </w:r>
      <w:r>
        <w:t>]</w:t>
      </w:r>
      <w:r w:rsidR="00FD7957">
        <w:t>. [5 ILCS 100/10-50(b)]</w:t>
      </w:r>
    </w:p>
    <w:p w:rsidR="00E33704" w:rsidRDefault="00E33704" w:rsidP="00E33704">
      <w:pPr>
        <w:widowControl w:val="0"/>
        <w:autoSpaceDE w:val="0"/>
        <w:autoSpaceDN w:val="0"/>
        <w:adjustRightInd w:val="0"/>
        <w:ind w:left="2052" w:hanging="1368"/>
      </w:pPr>
    </w:p>
    <w:p w:rsidR="00E33704" w:rsidRPr="00D55B37" w:rsidRDefault="00E33704">
      <w:pPr>
        <w:pStyle w:val="JCARSourceNote"/>
        <w:ind w:left="720"/>
      </w:pPr>
      <w:r w:rsidRPr="00D55B37">
        <w:t xml:space="preserve">(Source:  </w:t>
      </w:r>
      <w:r>
        <w:t>Amended</w:t>
      </w:r>
      <w:r w:rsidRPr="00D55B37">
        <w:t xml:space="preserve"> at 2</w:t>
      </w:r>
      <w:r>
        <w:t>9 I</w:t>
      </w:r>
      <w:r w:rsidRPr="00D55B37">
        <w:t xml:space="preserve">ll. Reg. </w:t>
      </w:r>
      <w:r w:rsidR="00DC1373">
        <w:t>10146</w:t>
      </w:r>
      <w:r w:rsidRPr="00D55B37">
        <w:t xml:space="preserve">, effective </w:t>
      </w:r>
      <w:r w:rsidR="00DC1373">
        <w:t>June 30, 2005</w:t>
      </w:r>
      <w:r w:rsidRPr="00D55B37">
        <w:t>)</w:t>
      </w:r>
    </w:p>
    <w:sectPr w:rsidR="00E33704" w:rsidRPr="00D55B37" w:rsidSect="00A770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7062"/>
    <w:rsid w:val="00095214"/>
    <w:rsid w:val="0025507B"/>
    <w:rsid w:val="00260F01"/>
    <w:rsid w:val="005C3366"/>
    <w:rsid w:val="006926DC"/>
    <w:rsid w:val="00762289"/>
    <w:rsid w:val="009B1EC1"/>
    <w:rsid w:val="00A77062"/>
    <w:rsid w:val="00BF7909"/>
    <w:rsid w:val="00C935AE"/>
    <w:rsid w:val="00DC1373"/>
    <w:rsid w:val="00E1506C"/>
    <w:rsid w:val="00E33704"/>
    <w:rsid w:val="00FD7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337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33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475</vt:lpstr>
    </vt:vector>
  </TitlesOfParts>
  <Company>State of Illinois</Company>
  <LinksUpToDate>false</LinksUpToDate>
  <CharactersWithSpaces>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475</dc:title>
  <dc:subject/>
  <dc:creator>Illinois General Assembly</dc:creator>
  <cp:keywords/>
  <dc:description/>
  <cp:lastModifiedBy>Roberts, John</cp:lastModifiedBy>
  <cp:revision>3</cp:revision>
  <dcterms:created xsi:type="dcterms:W3CDTF">2012-06-22T00:58:00Z</dcterms:created>
  <dcterms:modified xsi:type="dcterms:W3CDTF">2012-06-22T00:58:00Z</dcterms:modified>
</cp:coreProperties>
</file>