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1D" w:rsidRDefault="0071571D" w:rsidP="0071571D">
      <w:pPr>
        <w:widowControl w:val="0"/>
        <w:autoSpaceDE w:val="0"/>
        <w:autoSpaceDN w:val="0"/>
        <w:adjustRightInd w:val="0"/>
      </w:pPr>
    </w:p>
    <w:p w:rsidR="006377C3" w:rsidRPr="00935A8C" w:rsidRDefault="0071571D">
      <w:pPr>
        <w:pStyle w:val="JCARMainSourceNote"/>
      </w:pPr>
      <w:r>
        <w:t xml:space="preserve">SOURCE:  </w:t>
      </w:r>
      <w:r w:rsidR="00B525E3">
        <w:t>R</w:t>
      </w:r>
      <w:r w:rsidR="006377C3">
        <w:t xml:space="preserve">epealed at 36 Ill. Reg. </w:t>
      </w:r>
      <w:r w:rsidR="008358C0">
        <w:t>12657</w:t>
      </w:r>
      <w:r w:rsidR="006377C3">
        <w:t xml:space="preserve">, effective </w:t>
      </w:r>
      <w:bookmarkStart w:id="0" w:name="_GoBack"/>
      <w:r w:rsidR="008358C0">
        <w:t>July 18, 2012</w:t>
      </w:r>
      <w:bookmarkEnd w:id="0"/>
      <w:r w:rsidR="006377C3">
        <w:t>.</w:t>
      </w:r>
    </w:p>
    <w:sectPr w:rsidR="006377C3" w:rsidRPr="00935A8C" w:rsidSect="00A0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BBE"/>
    <w:rsid w:val="00022E66"/>
    <w:rsid w:val="000D62B0"/>
    <w:rsid w:val="003A6309"/>
    <w:rsid w:val="003D1569"/>
    <w:rsid w:val="005C3366"/>
    <w:rsid w:val="00607288"/>
    <w:rsid w:val="006377C3"/>
    <w:rsid w:val="00693D10"/>
    <w:rsid w:val="0071571D"/>
    <w:rsid w:val="007A35D0"/>
    <w:rsid w:val="008358C0"/>
    <w:rsid w:val="009A75A5"/>
    <w:rsid w:val="00A06BBE"/>
    <w:rsid w:val="00A72BF0"/>
    <w:rsid w:val="00B525E3"/>
    <w:rsid w:val="00B76259"/>
    <w:rsid w:val="00B91C91"/>
    <w:rsid w:val="00C255E7"/>
    <w:rsid w:val="00D8509C"/>
    <w:rsid w:val="00E105B4"/>
    <w:rsid w:val="00F01F68"/>
    <w:rsid w:val="00F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D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D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27, 1976; amended at 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27, 1976; amended at 2 Ill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2012-07-27T19:04:00Z</dcterms:modified>
</cp:coreProperties>
</file>