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AD2" w:rsidRDefault="000D6AD2" w:rsidP="000D6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AD2" w:rsidRDefault="000D6AD2" w:rsidP="000D6A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255.200  Registered Apprenticeship Program</w:t>
      </w:r>
    </w:p>
    <w:p w:rsidR="000D6AD2" w:rsidRDefault="000D6AD2" w:rsidP="000D6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AD2" w:rsidRDefault="000D6AD2" w:rsidP="000D6AD2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Each school district that maintains any of grades 9 through 12 may adopt a policy to allow a student of any high school who is 16 years of age or older to participate in a registered apprenticeship program.</w:t>
      </w:r>
    </w:p>
    <w:p w:rsidR="000D6AD2" w:rsidRDefault="000D6AD2" w:rsidP="000D6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AD2" w:rsidRDefault="000D6AD2" w:rsidP="000D6AD2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A school district that chooses to adopt a policy under this Section shall include all of the following in that policy:</w:t>
      </w:r>
    </w:p>
    <w:p w:rsidR="000D6AD2" w:rsidRDefault="000D6AD2" w:rsidP="000D6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AD2" w:rsidRDefault="000D6AD2" w:rsidP="000D6AD2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 xml:space="preserve">Allowing a student enrolled in a registered apprenticeship program to satisfy one or more high school courses or academic graduation requirements by successfully completing the program. </w:t>
      </w:r>
    </w:p>
    <w:p w:rsidR="000D6AD2" w:rsidRDefault="000D6AD2" w:rsidP="000D6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AD2" w:rsidRDefault="000D6AD2" w:rsidP="000D6AD2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A definition of a registered apprenticeship program that meets the criteria outlined in Section 255.100.</w:t>
      </w:r>
    </w:p>
    <w:p w:rsidR="000D6AD2" w:rsidRDefault="000D6AD2" w:rsidP="000D6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AD2" w:rsidRDefault="000D6AD2" w:rsidP="000D6AD2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>Opportunities for students enrolled in a registered apprenticeship program to earn postsecondary credit toward a certificate or degree, as applicable.</w:t>
      </w:r>
    </w:p>
    <w:p w:rsidR="000D6AD2" w:rsidRDefault="000D6AD2" w:rsidP="000D6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AD2" w:rsidRDefault="000D6AD2" w:rsidP="000D6AD2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  <w:t>Language confirming that successful completion of a registered apprenticeship program may be substituted for a required course or academic graduation requirement under any policy adopted by a school board under this Section if the student's parent or guardian approves the substitution in writing on a form that the school district makes available on its website.</w:t>
      </w:r>
    </w:p>
    <w:p w:rsidR="000D6AD2" w:rsidRDefault="000D6AD2" w:rsidP="000D6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AD2" w:rsidRDefault="000D6AD2" w:rsidP="000D6AD2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waiver of all non-academic requirements mandated for graduation from high school under</w:t>
      </w:r>
      <w:r>
        <w:rPr>
          <w:rFonts w:ascii="Times New Roman" w:hAnsi="Times New Roman" w:cs="Times New Roman"/>
          <w:sz w:val="24"/>
          <w:szCs w:val="24"/>
        </w:rPr>
        <w:t xml:space="preserve"> the Code </w:t>
      </w:r>
      <w:r>
        <w:rPr>
          <w:rFonts w:ascii="Times New Roman" w:hAnsi="Times New Roman" w:cs="Times New Roman"/>
          <w:i/>
          <w:sz w:val="24"/>
          <w:szCs w:val="24"/>
        </w:rPr>
        <w:t>that would otherwise prohibit or prevent a student from participating in the registered apprenticeship program</w:t>
      </w:r>
      <w:r>
        <w:rPr>
          <w:rFonts w:ascii="Times New Roman" w:hAnsi="Times New Roman" w:cs="Times New Roman"/>
          <w:sz w:val="24"/>
          <w:szCs w:val="24"/>
        </w:rPr>
        <w:t xml:space="preserve"> (Section 2-3.175 of the Code).</w:t>
      </w:r>
    </w:p>
    <w:p w:rsidR="000D6AD2" w:rsidRDefault="000D6AD2" w:rsidP="000D6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AD2" w:rsidRDefault="000D6AD2" w:rsidP="000D6AD2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A school district that chooses to adopt a policy under this Section shall:</w:t>
      </w:r>
    </w:p>
    <w:p w:rsidR="000D6AD2" w:rsidRDefault="000D6AD2" w:rsidP="000D6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AD2" w:rsidRDefault="000D6AD2" w:rsidP="000D6AD2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Post the policy on its website for students, parents, and members of the business and industry community to access; and</w:t>
      </w:r>
    </w:p>
    <w:p w:rsidR="000D6AD2" w:rsidRDefault="000D6AD2" w:rsidP="000D6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AD2" w:rsidRDefault="000D6AD2" w:rsidP="000D6AD2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Notify students and parents of the opportunities for registered apprenticeships. At a minimum, a school district must provide this notification through the school district's website and the school handbook. This notification must include:</w:t>
      </w:r>
    </w:p>
    <w:p w:rsidR="000D6AD2" w:rsidRDefault="000D6AD2" w:rsidP="000D6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AD2" w:rsidRDefault="000D6AD2" w:rsidP="000D6AD2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a statement that a student may participate in any registered apprenticeship program listed by the school district; and</w:t>
      </w:r>
    </w:p>
    <w:p w:rsidR="000D6AD2" w:rsidRDefault="000D6AD2" w:rsidP="000D6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AD2" w:rsidRDefault="000D6AD2" w:rsidP="000D6AD2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B)</w:t>
      </w:r>
      <w:r>
        <w:rPr>
          <w:rFonts w:ascii="Times New Roman" w:hAnsi="Times New Roman" w:cs="Times New Roman"/>
          <w:sz w:val="24"/>
          <w:szCs w:val="24"/>
        </w:rPr>
        <w:tab/>
        <w:t>a statement that a student may find a registered, but not listed, apprenticeship program with a business or organization, if a registered apprenticeship program is not offered in the school district.</w:t>
      </w:r>
    </w:p>
    <w:p w:rsidR="000D6AD2" w:rsidRDefault="000D6AD2" w:rsidP="000D6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AD2" w:rsidRDefault="000D6AD2" w:rsidP="000D6AD2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  <w:t xml:space="preserve">A school district shall identify, and submit to the State Board through the Student Information System (see 23 Ill. Adm. Code 1.75), data on those students who are participating in a registered apprenticeship program. </w:t>
      </w:r>
    </w:p>
    <w:p w:rsidR="000D6AD2" w:rsidRDefault="000D6AD2" w:rsidP="000D6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AD2" w:rsidRDefault="000D6AD2" w:rsidP="000D6AD2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ab/>
        <w:t>A school district shall identify and attempt to eliminate any barriers to student participation in a registered apprenticeship.</w:t>
      </w:r>
    </w:p>
    <w:p w:rsidR="000D6AD2" w:rsidRDefault="000D6AD2" w:rsidP="000D6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AD2" w:rsidRDefault="000D6AD2" w:rsidP="000D6AD2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</w:t>
      </w:r>
      <w:r>
        <w:rPr>
          <w:rFonts w:ascii="Times New Roman" w:hAnsi="Times New Roman" w:cs="Times New Roman"/>
          <w:sz w:val="24"/>
          <w:szCs w:val="24"/>
        </w:rPr>
        <w:tab/>
        <w:t>If a school district awards endorsements under the Postsecondary and Workforce Readiness Act [110 ILCS 148], the registered apprenticeship program must be included in the Career Pathway Endorsement.</w:t>
      </w:r>
    </w:p>
    <w:p w:rsidR="000D6AD2" w:rsidRDefault="000D6AD2" w:rsidP="000D6AD2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F34774" w:rsidRPr="000D6AD2" w:rsidRDefault="000D6AD2" w:rsidP="000D6AD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(Source:  Added at 44 Ill. Reg. 14799, effective August 27, 2020; expedited correction at 45 Ill. Reg. </w:t>
      </w:r>
      <w:r>
        <w:rPr>
          <w:rFonts w:ascii="Times New Roman" w:hAnsi="Times New Roman" w:cs="Times New Roman"/>
          <w:sz w:val="24"/>
          <w:szCs w:val="24"/>
        </w:rPr>
        <w:t>1004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effective August 27, 2020)</w:t>
      </w:r>
    </w:p>
    <w:sectPr w:rsidR="00F34774" w:rsidRPr="000D6AD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FFD" w:rsidRDefault="00615FFD">
      <w:r>
        <w:separator/>
      </w:r>
    </w:p>
  </w:endnote>
  <w:endnote w:type="continuationSeparator" w:id="0">
    <w:p w:rsidR="00615FFD" w:rsidRDefault="0061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FFD" w:rsidRDefault="00615FFD">
      <w:r>
        <w:separator/>
      </w:r>
    </w:p>
  </w:footnote>
  <w:footnote w:type="continuationSeparator" w:id="0">
    <w:p w:rsidR="00615FFD" w:rsidRDefault="00615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B787B"/>
    <w:multiLevelType w:val="hybridMultilevel"/>
    <w:tmpl w:val="795AE0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1E60FF0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F3C8E174">
      <w:start w:val="1"/>
      <w:numFmt w:val="upperLetter"/>
      <w:lvlText w:val="%3)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37A88D20">
      <w:start w:val="1"/>
      <w:numFmt w:val="upperLetter"/>
      <w:lvlText w:val="%4)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F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200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D6AD2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3506"/>
    <w:rsid w:val="001B5F27"/>
    <w:rsid w:val="001C1D61"/>
    <w:rsid w:val="001C5C73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12C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1D77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15FFD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2E2A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7F470A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6956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8F516F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477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099F9-C1B4-42BC-A9DD-57788B5E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774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34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3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447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11</cp:revision>
  <dcterms:created xsi:type="dcterms:W3CDTF">2020-03-09T15:43:00Z</dcterms:created>
  <dcterms:modified xsi:type="dcterms:W3CDTF">2021-01-13T21:42:00Z</dcterms:modified>
</cp:coreProperties>
</file>