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17" w:rsidRDefault="00243317" w:rsidP="00243317">
      <w:pPr>
        <w:widowControl w:val="0"/>
        <w:autoSpaceDE w:val="0"/>
        <w:autoSpaceDN w:val="0"/>
        <w:adjustRightInd w:val="0"/>
      </w:pPr>
    </w:p>
    <w:p w:rsidR="00243317" w:rsidRDefault="00243317" w:rsidP="00243317">
      <w:pPr>
        <w:widowControl w:val="0"/>
        <w:autoSpaceDE w:val="0"/>
        <w:autoSpaceDN w:val="0"/>
        <w:adjustRightInd w:val="0"/>
      </w:pPr>
      <w:r>
        <w:rPr>
          <w:b/>
          <w:bCs/>
        </w:rPr>
        <w:t>Section 254.2030  Financial Support for Planning Activities</w:t>
      </w:r>
      <w:r>
        <w:t xml:space="preserve"> </w:t>
      </w:r>
    </w:p>
    <w:p w:rsidR="00243317" w:rsidRDefault="00243317" w:rsidP="00243317">
      <w:pPr>
        <w:widowControl w:val="0"/>
        <w:autoSpaceDE w:val="0"/>
        <w:autoSpaceDN w:val="0"/>
        <w:adjustRightInd w:val="0"/>
      </w:pPr>
    </w:p>
    <w:p w:rsidR="00243317" w:rsidRDefault="00243317" w:rsidP="00243317">
      <w:pPr>
        <w:widowControl w:val="0"/>
        <w:autoSpaceDE w:val="0"/>
        <w:autoSpaceDN w:val="0"/>
        <w:adjustRightInd w:val="0"/>
      </w:pPr>
      <w:r>
        <w:t>Funds budgeted for the support of planning activities associated with area secondary vocational center development will be allocated for the support of such activities under the terms of a funding agreement.  Funding agreements for the support of planning activities will be entered into only on a fiscal year</w:t>
      </w:r>
      <w:r w:rsidR="00A77550">
        <w:t xml:space="preserve"> </w:t>
      </w:r>
      <w:bookmarkStart w:id="0" w:name="_GoBack"/>
      <w:bookmarkEnd w:id="0"/>
      <w:r>
        <w:t xml:space="preserve">basis and if planning activities are not completed, the State Board of Education will evaluate the progress made toward objectives in considering the approval of funding agreements for planning purposes in succeeding years.  Such funding agreements will be limited to the time period beginning with approval of the Step I proposal (Section 254.2070 through 254.2090) for the development of an area secondary vocational center and ending with the commencement of classes in such center.  Personnel employed under the terms of such funding agreements shall work exclusively at the assignment specified in the agreement and/or in accordance with the terms of the agreement. </w:t>
      </w:r>
    </w:p>
    <w:p w:rsidR="00243317" w:rsidRDefault="00243317" w:rsidP="00243317">
      <w:pPr>
        <w:widowControl w:val="0"/>
        <w:autoSpaceDE w:val="0"/>
        <w:autoSpaceDN w:val="0"/>
        <w:adjustRightInd w:val="0"/>
      </w:pPr>
    </w:p>
    <w:p w:rsidR="00243317" w:rsidRDefault="00243317" w:rsidP="00243317">
      <w:pPr>
        <w:widowControl w:val="0"/>
        <w:autoSpaceDE w:val="0"/>
        <w:autoSpaceDN w:val="0"/>
        <w:adjustRightInd w:val="0"/>
        <w:ind w:left="1440" w:hanging="720"/>
      </w:pPr>
      <w:r>
        <w:t xml:space="preserve">(Source:  Amended at 12 Ill. Reg. 2282, effective January 15, 1988) </w:t>
      </w:r>
    </w:p>
    <w:sectPr w:rsidR="00243317" w:rsidSect="002433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317"/>
    <w:rsid w:val="00243317"/>
    <w:rsid w:val="002B7CEF"/>
    <w:rsid w:val="005C3366"/>
    <w:rsid w:val="00A77550"/>
    <w:rsid w:val="00EE0F0C"/>
    <w:rsid w:val="00F1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2012-06-22T00:51:00Z</dcterms:created>
  <dcterms:modified xsi:type="dcterms:W3CDTF">2013-07-30T16:07:00Z</dcterms:modified>
</cp:coreProperties>
</file>