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FC" w:rsidRPr="00070F37" w:rsidRDefault="00B129FC" w:rsidP="00070F37"/>
    <w:p w:rsidR="00B129FC" w:rsidRPr="00070F37" w:rsidRDefault="00B129FC" w:rsidP="00070F37">
      <w:pPr>
        <w:rPr>
          <w:b/>
        </w:rPr>
      </w:pPr>
      <w:r w:rsidRPr="00070F37">
        <w:rPr>
          <w:b/>
        </w:rPr>
        <w:t>Section 235.67  Program Monitoring</w:t>
      </w:r>
    </w:p>
    <w:p w:rsidR="00B129FC" w:rsidRPr="00070F37" w:rsidRDefault="00B129FC" w:rsidP="00070F37"/>
    <w:p w:rsidR="00B129FC" w:rsidRPr="00070F37" w:rsidRDefault="00B129FC" w:rsidP="00070F37">
      <w:pPr>
        <w:ind w:left="1440" w:hanging="720"/>
      </w:pPr>
      <w:r w:rsidRPr="00070F37">
        <w:t>a)</w:t>
      </w:r>
      <w:r w:rsidRPr="00070F37">
        <w:tab/>
        <w:t xml:space="preserve">Each program shall be monitored on site at least once every four years to determine the extent to which it is complying with all operational requirements and to assess the quality of the developmental and/or educational components offered. </w:t>
      </w:r>
    </w:p>
    <w:p w:rsidR="00B129FC" w:rsidRPr="00070F37" w:rsidRDefault="00B129FC" w:rsidP="00C426F3"/>
    <w:p w:rsidR="00B129FC" w:rsidRPr="00070F37" w:rsidRDefault="00B129FC" w:rsidP="00070F37">
      <w:pPr>
        <w:ind w:left="1440" w:hanging="720"/>
      </w:pPr>
      <w:r w:rsidRPr="00070F37">
        <w:t>b)</w:t>
      </w:r>
      <w:r w:rsidRPr="00070F37">
        <w:tab/>
        <w:t>By no later than September 1 of each year, the State Board of Education shall post at http://www.isbe.net/earlychi/default.htm the operational compliance checklist and the name of the research-based assessment tool to be used in the monitoring process.</w:t>
      </w:r>
    </w:p>
    <w:p w:rsidR="00B129FC" w:rsidRPr="00070F37" w:rsidRDefault="00B129FC" w:rsidP="00070F37"/>
    <w:p w:rsidR="00B129FC" w:rsidRPr="00070F37" w:rsidRDefault="00B129FC" w:rsidP="00C426F3">
      <w:pPr>
        <w:ind w:left="1440" w:hanging="720"/>
      </w:pPr>
      <w:r w:rsidRPr="00070F37">
        <w:t>c)</w:t>
      </w:r>
      <w:r w:rsidRPr="00070F37">
        <w:tab/>
        <w:t>Each program shall receive a monitoring report with the results of the operational compliance checklist and the quality assessment.  Using those results, the program shall complete a continuous quality improvement plan addressing operational compliance and a continuous quality improvement plan addressing the quality assessment.</w:t>
      </w:r>
    </w:p>
    <w:p w:rsidR="00B129FC" w:rsidRPr="00070F37" w:rsidRDefault="00B129FC" w:rsidP="00C426F3"/>
    <w:p w:rsidR="00B129FC" w:rsidRPr="00070F37" w:rsidRDefault="00B129FC" w:rsidP="00070F37">
      <w:pPr>
        <w:ind w:left="720" w:firstLine="720"/>
      </w:pPr>
      <w:r w:rsidRPr="00070F37">
        <w:t>1)</w:t>
      </w:r>
      <w:r w:rsidRPr="00070F37">
        <w:tab/>
        <w:t>Each continuous quality improvement plan shall, at a minimum, address:</w:t>
      </w:r>
    </w:p>
    <w:p w:rsidR="00B129FC" w:rsidRPr="00070F37" w:rsidRDefault="00B129FC" w:rsidP="00070F37"/>
    <w:p w:rsidR="00B129FC" w:rsidRPr="00070F37" w:rsidRDefault="00B129FC" w:rsidP="00C426F3">
      <w:pPr>
        <w:ind w:left="1440" w:firstLine="720"/>
      </w:pPr>
      <w:r w:rsidRPr="00070F37">
        <w:t>A)</w:t>
      </w:r>
      <w:r w:rsidRPr="00070F37">
        <w:tab/>
        <w:t>the specific issue or indicator for which a deficiency was noted;</w:t>
      </w:r>
    </w:p>
    <w:p w:rsidR="00B129FC" w:rsidRPr="00070F37" w:rsidRDefault="00B129FC" w:rsidP="00C426F3"/>
    <w:p w:rsidR="00B129FC" w:rsidRPr="00070F37" w:rsidRDefault="00B129FC" w:rsidP="00C426F3">
      <w:pPr>
        <w:ind w:left="2880" w:hanging="720"/>
      </w:pPr>
      <w:r w:rsidRPr="00070F37">
        <w:t>B)</w:t>
      </w:r>
      <w:r w:rsidRPr="00070F37">
        <w:tab/>
        <w:t>the actions to be taken to remedy the deficiencies and, as applicable, the resources and professional development that will be targeted towards improvement efforts; and</w:t>
      </w:r>
    </w:p>
    <w:p w:rsidR="00B129FC" w:rsidRPr="00070F37" w:rsidRDefault="00B129FC" w:rsidP="00C426F3"/>
    <w:p w:rsidR="00B129FC" w:rsidRPr="00070F37" w:rsidRDefault="00B129FC" w:rsidP="00C426F3">
      <w:pPr>
        <w:ind w:left="2880" w:hanging="720"/>
      </w:pPr>
      <w:r w:rsidRPr="00070F37">
        <w:t>C)</w:t>
      </w:r>
      <w:r w:rsidRPr="00070F37">
        <w:tab/>
        <w:t>The person responsible and the timelines in which the deficiencies are expected to be corrected, provided that no continuous quality improvement plan shall be in effect for more than two school years.</w:t>
      </w:r>
    </w:p>
    <w:p w:rsidR="00B129FC" w:rsidRPr="00070F37" w:rsidRDefault="00B129FC" w:rsidP="00C426F3"/>
    <w:p w:rsidR="00B129FC" w:rsidRPr="00070F37" w:rsidRDefault="00B129FC" w:rsidP="00070F37">
      <w:pPr>
        <w:ind w:left="2160" w:hanging="720"/>
      </w:pPr>
      <w:r w:rsidRPr="00070F37">
        <w:t>2)</w:t>
      </w:r>
      <w:r w:rsidRPr="00070F37">
        <w:tab/>
        <w:t>The continuous quality improvement plan shall be signed by the person legally authorized to submit the plan</w:t>
      </w:r>
      <w:r w:rsidR="001275F8">
        <w:t>,</w:t>
      </w:r>
      <w:r w:rsidRPr="00070F37">
        <w:t xml:space="preserve"> </w:t>
      </w:r>
      <w:r w:rsidR="00200513">
        <w:t>shall</w:t>
      </w:r>
      <w:r w:rsidRPr="00070F37">
        <w:t xml:space="preserve"> bind the applicant to its contents</w:t>
      </w:r>
      <w:r w:rsidR="00200513">
        <w:t>,</w:t>
      </w:r>
      <w:r w:rsidRPr="00070F37">
        <w:t xml:space="preserve"> and </w:t>
      </w:r>
      <w:r w:rsidR="00200513">
        <w:t xml:space="preserve">shall be </w:t>
      </w:r>
      <w:r w:rsidRPr="00070F37">
        <w:t xml:space="preserve">electronically submitted to the State Board of Education not later than 30 days </w:t>
      </w:r>
      <w:r w:rsidR="00200513">
        <w:t>after the</w:t>
      </w:r>
      <w:r w:rsidRPr="00070F37">
        <w:t xml:space="preserve"> program's receipt of the monitoring report.</w:t>
      </w:r>
    </w:p>
    <w:p w:rsidR="00B129FC" w:rsidRPr="00070F37" w:rsidRDefault="00B129FC" w:rsidP="00070F37"/>
    <w:p w:rsidR="00B129FC" w:rsidRPr="00070F37" w:rsidRDefault="00B129FC" w:rsidP="00070F37">
      <w:pPr>
        <w:ind w:left="2160" w:hanging="720"/>
      </w:pPr>
      <w:r w:rsidRPr="00070F37">
        <w:t>3)</w:t>
      </w:r>
      <w:r w:rsidRPr="00070F37">
        <w:tab/>
        <w:t>By September 1 of each year, the State Board of Education shall post at http://www.isbe.net/earlychi/default.htm the templates to be used to develop the continuous quality improvement plan.</w:t>
      </w:r>
    </w:p>
    <w:p w:rsidR="00B129FC" w:rsidRPr="00070F37" w:rsidRDefault="00B129FC" w:rsidP="00070F37"/>
    <w:p w:rsidR="00B129FC" w:rsidRPr="00070F37" w:rsidRDefault="00B129FC" w:rsidP="00C426F3">
      <w:pPr>
        <w:ind w:left="1440" w:hanging="720"/>
      </w:pPr>
      <w:r w:rsidRPr="00070F37">
        <w:t>d)</w:t>
      </w:r>
      <w:r w:rsidRPr="00070F37">
        <w:tab/>
        <w:t xml:space="preserve">For each year in which the continuous quality improvement plan is in effect, the program shall submit a progress report to the State Board of Education that describes the progress the program has made relative to remedying the </w:t>
      </w:r>
      <w:r w:rsidRPr="00070F37">
        <w:lastRenderedPageBreak/>
        <w:t>deficiencies identified.  The progress report shall be submitted electronically no later than June 1 of each year.</w:t>
      </w:r>
    </w:p>
    <w:p w:rsidR="00B129FC" w:rsidRPr="00070F37" w:rsidRDefault="00B129FC" w:rsidP="00C426F3"/>
    <w:p w:rsidR="00B129FC" w:rsidRPr="00070F37" w:rsidRDefault="00B129FC" w:rsidP="00C426F3">
      <w:pPr>
        <w:ind w:left="1440" w:hanging="720"/>
      </w:pPr>
      <w:r w:rsidRPr="00070F37">
        <w:t>e)</w:t>
      </w:r>
      <w:r w:rsidRPr="00070F37">
        <w:tab/>
        <w:t>A program that fails to reach the goals of the continuous quality improvement plan within the timelines specified in the plan shall be subject to additional sanctions, including</w:t>
      </w:r>
      <w:r w:rsidR="00F67D13" w:rsidRPr="00070F37">
        <w:t>,</w:t>
      </w:r>
      <w:r w:rsidRPr="00070F37">
        <w:t xml:space="preserve"> but not limited to</w:t>
      </w:r>
      <w:r w:rsidR="003A52CC">
        <w:t>,</w:t>
      </w:r>
      <w:r w:rsidRPr="00070F37">
        <w:t xml:space="preserve"> removal of grant approval.</w:t>
      </w:r>
    </w:p>
    <w:p w:rsidR="000174EB" w:rsidRPr="00070F37" w:rsidRDefault="000174EB" w:rsidP="00070F37"/>
    <w:p w:rsidR="00B129FC" w:rsidRPr="00070F37" w:rsidRDefault="00B129FC" w:rsidP="00070F37">
      <w:pPr>
        <w:ind w:firstLine="720"/>
      </w:pPr>
      <w:r w:rsidRPr="00070F37">
        <w:t xml:space="preserve">(Source:  Added at 39 Ill. Reg. </w:t>
      </w:r>
      <w:r w:rsidR="002767F4">
        <w:t>6674</w:t>
      </w:r>
      <w:r w:rsidRPr="00070F37">
        <w:t xml:space="preserve">, effective </w:t>
      </w:r>
      <w:bookmarkStart w:id="0" w:name="_GoBack"/>
      <w:r w:rsidR="002767F4">
        <w:t>April 27, 2015</w:t>
      </w:r>
      <w:bookmarkEnd w:id="0"/>
      <w:r w:rsidRPr="00070F37">
        <w:t>)</w:t>
      </w:r>
    </w:p>
    <w:sectPr w:rsidR="00B129FC" w:rsidRPr="00070F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B2" w:rsidRDefault="006343B2">
      <w:r>
        <w:separator/>
      </w:r>
    </w:p>
  </w:endnote>
  <w:endnote w:type="continuationSeparator" w:id="0">
    <w:p w:rsidR="006343B2" w:rsidRDefault="0063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B2" w:rsidRDefault="006343B2">
      <w:r>
        <w:separator/>
      </w:r>
    </w:p>
  </w:footnote>
  <w:footnote w:type="continuationSeparator" w:id="0">
    <w:p w:rsidR="006343B2" w:rsidRDefault="00634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F37"/>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5F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513"/>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F4"/>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2CC"/>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3B2"/>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8F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9F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6F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4B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D1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C5095-921F-4776-92DA-AD566D2B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unhideWhenUsed/>
    <w:rsid w:val="00B12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2015-04-28T15:59:00Z</dcterms:created>
  <dcterms:modified xsi:type="dcterms:W3CDTF">2015-05-01T17:13:00Z</dcterms:modified>
</cp:coreProperties>
</file>