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5D42" w14:textId="77777777" w:rsidR="001D6994" w:rsidRDefault="001D6994" w:rsidP="00960D60">
      <w:pPr>
        <w:rPr>
          <w:rFonts w:ascii="Times New Roman" w:hAnsi="Times New Roman"/>
          <w:b/>
          <w:szCs w:val="24"/>
        </w:rPr>
      </w:pPr>
    </w:p>
    <w:p w14:paraId="4336A7C9" w14:textId="77777777" w:rsidR="00960D60" w:rsidRPr="00CC6540" w:rsidRDefault="00960D60" w:rsidP="00960D60">
      <w:pPr>
        <w:rPr>
          <w:rFonts w:ascii="Times New Roman" w:hAnsi="Times New Roman"/>
          <w:b/>
          <w:szCs w:val="24"/>
        </w:rPr>
      </w:pPr>
      <w:r w:rsidRPr="00CC6540">
        <w:rPr>
          <w:rFonts w:ascii="Times New Roman" w:hAnsi="Times New Roman"/>
          <w:b/>
          <w:szCs w:val="24"/>
        </w:rPr>
        <w:t>Section 226.710  Policies and Procedures</w:t>
      </w:r>
    </w:p>
    <w:p w14:paraId="22CF98C5" w14:textId="77777777" w:rsidR="00960D60" w:rsidRPr="00CC6540" w:rsidRDefault="00960D60" w:rsidP="00960D60">
      <w:pPr>
        <w:rPr>
          <w:rFonts w:ascii="Times New Roman" w:hAnsi="Times New Roman"/>
          <w:szCs w:val="24"/>
        </w:rPr>
      </w:pPr>
    </w:p>
    <w:p w14:paraId="112493BD" w14:textId="77777777" w:rsidR="00960D60" w:rsidRPr="00CC6540" w:rsidRDefault="00960D60" w:rsidP="00960D60">
      <w:pPr>
        <w:ind w:left="144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a)</w:t>
      </w:r>
      <w:r w:rsidRPr="00CC6540">
        <w:rPr>
          <w:rFonts w:ascii="Times New Roman" w:hAnsi="Times New Roman"/>
          <w:szCs w:val="24"/>
        </w:rPr>
        <w:tab/>
        <w:t xml:space="preserve">Each local school district, or the </w:t>
      </w:r>
      <w:r w:rsidR="005E6B05">
        <w:rPr>
          <w:rFonts w:ascii="Times New Roman" w:hAnsi="Times New Roman"/>
          <w:szCs w:val="24"/>
        </w:rPr>
        <w:t xml:space="preserve">special education </w:t>
      </w:r>
      <w:r w:rsidRPr="00CC6540">
        <w:rPr>
          <w:rFonts w:ascii="Times New Roman" w:hAnsi="Times New Roman"/>
          <w:szCs w:val="24"/>
        </w:rPr>
        <w:t xml:space="preserve">cooperative of which it is a member, shall develop written policies and procedures conforming to the requirements of subsection (b).  </w:t>
      </w:r>
      <w:r w:rsidR="005E6B05">
        <w:rPr>
          <w:rFonts w:ascii="Times New Roman" w:hAnsi="Times New Roman"/>
          <w:szCs w:val="24"/>
        </w:rPr>
        <w:t>The policies and procedures shall be kept on</w:t>
      </w:r>
      <w:r w:rsidR="000F5CD5">
        <w:rPr>
          <w:rFonts w:ascii="Times New Roman" w:hAnsi="Times New Roman"/>
          <w:szCs w:val="24"/>
        </w:rPr>
        <w:t xml:space="preserve"> </w:t>
      </w:r>
      <w:r w:rsidR="005E6B05">
        <w:rPr>
          <w:rFonts w:ascii="Times New Roman" w:hAnsi="Times New Roman"/>
          <w:szCs w:val="24"/>
        </w:rPr>
        <w:t>file and presented to the State Board of Education upon request.</w:t>
      </w:r>
    </w:p>
    <w:p w14:paraId="434468CA" w14:textId="77777777" w:rsidR="00960D60" w:rsidRPr="00CC6540" w:rsidRDefault="00960D60" w:rsidP="00960D60">
      <w:pPr>
        <w:rPr>
          <w:rFonts w:ascii="Times New Roman" w:hAnsi="Times New Roman"/>
          <w:szCs w:val="24"/>
        </w:rPr>
      </w:pPr>
    </w:p>
    <w:p w14:paraId="3274F0E4" w14:textId="77777777" w:rsidR="00960D60" w:rsidRPr="00CC6540" w:rsidRDefault="00960D60" w:rsidP="00960D60">
      <w:pPr>
        <w:ind w:left="144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b)</w:t>
      </w:r>
      <w:r w:rsidRPr="00CC6540">
        <w:rPr>
          <w:rFonts w:ascii="Times New Roman" w:hAnsi="Times New Roman"/>
          <w:szCs w:val="24"/>
        </w:rPr>
        <w:tab/>
        <w:t>Each set of policies and procedures shall address the district</w:t>
      </w:r>
      <w:r>
        <w:rPr>
          <w:rFonts w:ascii="Times New Roman" w:hAnsi="Times New Roman"/>
          <w:szCs w:val="24"/>
        </w:rPr>
        <w:t>'</w:t>
      </w:r>
      <w:r w:rsidRPr="00CC6540">
        <w:rPr>
          <w:rFonts w:ascii="Times New Roman" w:hAnsi="Times New Roman"/>
          <w:szCs w:val="24"/>
        </w:rPr>
        <w:t>s compliance with at least the requirements for:</w:t>
      </w:r>
    </w:p>
    <w:p w14:paraId="4B4A16B2" w14:textId="77777777" w:rsidR="00960D60" w:rsidRPr="00CC6540" w:rsidRDefault="00960D60" w:rsidP="00960D60">
      <w:pPr>
        <w:rPr>
          <w:rFonts w:ascii="Times New Roman" w:hAnsi="Times New Roman"/>
          <w:szCs w:val="24"/>
        </w:rPr>
      </w:pPr>
    </w:p>
    <w:p w14:paraId="74558985" w14:textId="77777777" w:rsidR="00960D60" w:rsidRPr="00CC6540" w:rsidRDefault="00960D60" w:rsidP="00960D60">
      <w:pPr>
        <w:ind w:left="216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1)</w:t>
      </w:r>
      <w:r w:rsidRPr="00CC6540">
        <w:rPr>
          <w:rFonts w:ascii="Times New Roman" w:hAnsi="Times New Roman"/>
          <w:szCs w:val="24"/>
        </w:rPr>
        <w:tab/>
        <w:t>the provision of a free appropriate public education;</w:t>
      </w:r>
    </w:p>
    <w:p w14:paraId="1089B1E0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0D7989E9" w14:textId="77777777" w:rsidR="00960D60" w:rsidRPr="00CC6540" w:rsidRDefault="00960D60" w:rsidP="00960D60">
      <w:pPr>
        <w:ind w:left="2160" w:hanging="720"/>
        <w:rPr>
          <w:rFonts w:ascii="Times New Roman" w:hAnsi="Times New Roman"/>
          <w:i/>
          <w:szCs w:val="24"/>
        </w:rPr>
      </w:pPr>
      <w:r w:rsidRPr="00CC6540">
        <w:rPr>
          <w:rFonts w:ascii="Times New Roman" w:hAnsi="Times New Roman"/>
          <w:szCs w:val="24"/>
        </w:rPr>
        <w:t>2)</w:t>
      </w:r>
      <w:r w:rsidRPr="00CC6540">
        <w:rPr>
          <w:rFonts w:ascii="Times New Roman" w:hAnsi="Times New Roman"/>
          <w:szCs w:val="24"/>
        </w:rPr>
        <w:tab/>
        <w:t>child find;</w:t>
      </w:r>
    </w:p>
    <w:p w14:paraId="0AAC7794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15742AA1" w14:textId="77777777" w:rsidR="00960D60" w:rsidRPr="00CC6540" w:rsidRDefault="00960D60" w:rsidP="00960D60">
      <w:pPr>
        <w:ind w:left="216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3)</w:t>
      </w:r>
      <w:r w:rsidRPr="00CC6540">
        <w:rPr>
          <w:rFonts w:ascii="Times New Roman" w:hAnsi="Times New Roman"/>
          <w:szCs w:val="24"/>
        </w:rPr>
        <w:tab/>
        <w:t xml:space="preserve">evaluation </w:t>
      </w:r>
      <w:r w:rsidR="005E6B05">
        <w:rPr>
          <w:rFonts w:ascii="Times New Roman" w:hAnsi="Times New Roman"/>
          <w:szCs w:val="24"/>
        </w:rPr>
        <w:t>(including policies and procedures developed pursuant to Section 226.130)</w:t>
      </w:r>
      <w:r w:rsidR="000F5CD5">
        <w:rPr>
          <w:rFonts w:ascii="Times New Roman" w:hAnsi="Times New Roman"/>
          <w:szCs w:val="24"/>
        </w:rPr>
        <w:t xml:space="preserve"> </w:t>
      </w:r>
      <w:r w:rsidRPr="00CC6540">
        <w:rPr>
          <w:rFonts w:ascii="Times New Roman" w:hAnsi="Times New Roman"/>
          <w:szCs w:val="24"/>
        </w:rPr>
        <w:t>and determination of eligibility;</w:t>
      </w:r>
    </w:p>
    <w:p w14:paraId="24942F5E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63E9EA8F" w14:textId="77777777" w:rsidR="00960D60" w:rsidRPr="00CC6540" w:rsidRDefault="00960D60" w:rsidP="00960D60">
      <w:pPr>
        <w:ind w:left="216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4)</w:t>
      </w:r>
      <w:r w:rsidRPr="00CC6540">
        <w:rPr>
          <w:rFonts w:ascii="Times New Roman" w:hAnsi="Times New Roman"/>
          <w:szCs w:val="24"/>
        </w:rPr>
        <w:tab/>
        <w:t>Individualized Education Programs;</w:t>
      </w:r>
    </w:p>
    <w:p w14:paraId="1FD85FBF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4ADDD629" w14:textId="77777777" w:rsidR="00960D60" w:rsidRPr="00CC6540" w:rsidRDefault="00960D60" w:rsidP="00960D60">
      <w:pPr>
        <w:ind w:left="2160" w:hanging="720"/>
        <w:rPr>
          <w:rFonts w:ascii="Times New Roman" w:hAnsi="Times New Roman"/>
          <w:i/>
          <w:szCs w:val="24"/>
        </w:rPr>
      </w:pPr>
      <w:r w:rsidRPr="00CC6540">
        <w:rPr>
          <w:rFonts w:ascii="Times New Roman" w:hAnsi="Times New Roman"/>
          <w:szCs w:val="24"/>
        </w:rPr>
        <w:t>5)</w:t>
      </w:r>
      <w:r w:rsidRPr="00CC6540">
        <w:rPr>
          <w:rFonts w:ascii="Times New Roman" w:hAnsi="Times New Roman"/>
          <w:szCs w:val="24"/>
        </w:rPr>
        <w:tab/>
        <w:t>students</w:t>
      </w:r>
      <w:r>
        <w:rPr>
          <w:rFonts w:ascii="Times New Roman" w:hAnsi="Times New Roman"/>
          <w:szCs w:val="24"/>
        </w:rPr>
        <w:t>'</w:t>
      </w:r>
      <w:r w:rsidRPr="00CC6540">
        <w:rPr>
          <w:rFonts w:ascii="Times New Roman" w:hAnsi="Times New Roman"/>
          <w:szCs w:val="24"/>
        </w:rPr>
        <w:t xml:space="preserve"> participation in assessments;</w:t>
      </w:r>
    </w:p>
    <w:p w14:paraId="3B6DD071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7EE247F4" w14:textId="77777777" w:rsidR="00960D60" w:rsidRPr="00CC6540" w:rsidRDefault="00960D60" w:rsidP="00960D60">
      <w:pPr>
        <w:ind w:left="216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6)</w:t>
      </w:r>
      <w:r w:rsidRPr="00CC6540">
        <w:rPr>
          <w:rFonts w:ascii="Times New Roman" w:hAnsi="Times New Roman"/>
          <w:szCs w:val="24"/>
        </w:rPr>
        <w:tab/>
        <w:t>serving students in the least restrictive environment;</w:t>
      </w:r>
    </w:p>
    <w:p w14:paraId="49EF51BA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7D1F3099" w14:textId="77777777" w:rsidR="00960D60" w:rsidRPr="00CC6540" w:rsidRDefault="00960D60" w:rsidP="00960D60">
      <w:pPr>
        <w:ind w:left="216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7)</w:t>
      </w:r>
      <w:r w:rsidRPr="00CC6540">
        <w:rPr>
          <w:rFonts w:ascii="Times New Roman" w:hAnsi="Times New Roman"/>
          <w:szCs w:val="24"/>
        </w:rPr>
        <w:tab/>
        <w:t>the provision of extended school year services;</w:t>
      </w:r>
    </w:p>
    <w:p w14:paraId="30984A3B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5D647B98" w14:textId="77777777" w:rsidR="00960D60" w:rsidRPr="00CC6540" w:rsidRDefault="00960D60" w:rsidP="00960D60">
      <w:pPr>
        <w:ind w:left="216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8)</w:t>
      </w:r>
      <w:r w:rsidRPr="00CC6540">
        <w:rPr>
          <w:rFonts w:ascii="Times New Roman" w:hAnsi="Times New Roman"/>
          <w:szCs w:val="24"/>
        </w:rPr>
        <w:tab/>
        <w:t>transition of children served under Part C of the Individuals with Disabilities Education Act into preschool programs;</w:t>
      </w:r>
    </w:p>
    <w:p w14:paraId="72E65EF7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0AD62764" w14:textId="77777777" w:rsidR="00960D60" w:rsidRPr="00CC6540" w:rsidRDefault="00960D60" w:rsidP="008734EC">
      <w:pPr>
        <w:tabs>
          <w:tab w:val="left" w:pos="1476"/>
        </w:tabs>
        <w:ind w:left="2160" w:hanging="720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9)</w:t>
      </w:r>
      <w:r w:rsidRPr="00CC6540">
        <w:rPr>
          <w:rFonts w:ascii="Times New Roman" w:hAnsi="Times New Roman"/>
          <w:szCs w:val="24"/>
        </w:rPr>
        <w:tab/>
        <w:t>serving students who attend nonpublic schools;</w:t>
      </w:r>
    </w:p>
    <w:p w14:paraId="54B1CBF8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43EABC1D" w14:textId="77777777" w:rsidR="00960D60" w:rsidRPr="00CC6540" w:rsidRDefault="00960D60" w:rsidP="00906018">
      <w:pPr>
        <w:ind w:left="2160" w:hanging="835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10)</w:t>
      </w:r>
      <w:r w:rsidRPr="00CC6540">
        <w:rPr>
          <w:rFonts w:ascii="Times New Roman" w:hAnsi="Times New Roman"/>
          <w:szCs w:val="24"/>
        </w:rPr>
        <w:tab/>
        <w:t>procedural safeguards;</w:t>
      </w:r>
    </w:p>
    <w:p w14:paraId="1F3F8844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635B6979" w14:textId="77777777" w:rsidR="00960D60" w:rsidRPr="00CC6540" w:rsidRDefault="00960D60" w:rsidP="00906018">
      <w:pPr>
        <w:ind w:left="2160" w:hanging="835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11)</w:t>
      </w:r>
      <w:r w:rsidRPr="00CC6540">
        <w:rPr>
          <w:rFonts w:ascii="Times New Roman" w:hAnsi="Times New Roman"/>
          <w:szCs w:val="24"/>
        </w:rPr>
        <w:tab/>
        <w:t>establishing the goal of full educational opportunity;</w:t>
      </w:r>
    </w:p>
    <w:p w14:paraId="44EA3FD1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699F0E3D" w14:textId="5CB313F1" w:rsidR="00960D60" w:rsidRPr="00CC6540" w:rsidRDefault="00960D60" w:rsidP="00906018">
      <w:pPr>
        <w:ind w:left="2160" w:hanging="835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12)</w:t>
      </w:r>
      <w:r w:rsidRPr="00CC6540">
        <w:rPr>
          <w:rFonts w:ascii="Times New Roman" w:hAnsi="Times New Roman"/>
          <w:szCs w:val="24"/>
        </w:rPr>
        <w:tab/>
        <w:t>confidentiality of personally identifiable information;</w:t>
      </w:r>
    </w:p>
    <w:p w14:paraId="15F227C8" w14:textId="77777777" w:rsidR="00960D60" w:rsidRPr="00CC6540" w:rsidRDefault="00960D60" w:rsidP="00315C2B">
      <w:pPr>
        <w:rPr>
          <w:rFonts w:ascii="Times New Roman" w:hAnsi="Times New Roman"/>
          <w:szCs w:val="24"/>
        </w:rPr>
      </w:pPr>
    </w:p>
    <w:p w14:paraId="05ECF389" w14:textId="6E7D8DFA" w:rsidR="00960D60" w:rsidRDefault="00960D60" w:rsidP="00906018">
      <w:pPr>
        <w:ind w:left="2160" w:hanging="835"/>
        <w:rPr>
          <w:rFonts w:ascii="Times New Roman" w:hAnsi="Times New Roman"/>
          <w:szCs w:val="24"/>
        </w:rPr>
      </w:pPr>
      <w:r w:rsidRPr="00CC6540">
        <w:rPr>
          <w:rFonts w:ascii="Times New Roman" w:hAnsi="Times New Roman"/>
          <w:szCs w:val="24"/>
        </w:rPr>
        <w:t>13)</w:t>
      </w:r>
      <w:r w:rsidRPr="00CC6540">
        <w:rPr>
          <w:rFonts w:ascii="Times New Roman" w:hAnsi="Times New Roman"/>
          <w:szCs w:val="24"/>
        </w:rPr>
        <w:tab/>
        <w:t>the use of federal matching funds under the Medicaid (Title XIX) or Children</w:t>
      </w:r>
      <w:r>
        <w:rPr>
          <w:rFonts w:ascii="Times New Roman" w:hAnsi="Times New Roman"/>
          <w:szCs w:val="24"/>
        </w:rPr>
        <w:t>'</w:t>
      </w:r>
      <w:r w:rsidRPr="00CC6540">
        <w:rPr>
          <w:rFonts w:ascii="Times New Roman" w:hAnsi="Times New Roman"/>
          <w:szCs w:val="24"/>
        </w:rPr>
        <w:t>s Health Insurance (</w:t>
      </w:r>
      <w:r w:rsidR="008B394C" w:rsidRPr="008B394C">
        <w:rPr>
          <w:rFonts w:ascii="Times New Roman" w:hAnsi="Times New Roman"/>
        </w:rPr>
        <w:t>All Kids</w:t>
      </w:r>
      <w:r w:rsidRPr="00CC6540">
        <w:rPr>
          <w:rFonts w:ascii="Times New Roman" w:hAnsi="Times New Roman"/>
          <w:szCs w:val="24"/>
        </w:rPr>
        <w:t>; Title XXI) program to supplement special education programs and services (if the district is participating in one or more of those federal programs)</w:t>
      </w:r>
      <w:r w:rsidR="008B394C">
        <w:rPr>
          <w:rFonts w:ascii="Times New Roman" w:hAnsi="Times New Roman"/>
          <w:szCs w:val="24"/>
        </w:rPr>
        <w:t>; and</w:t>
      </w:r>
    </w:p>
    <w:p w14:paraId="5374935F" w14:textId="3A468346" w:rsidR="008B394C" w:rsidRPr="008B394C" w:rsidRDefault="008B394C" w:rsidP="008B394C">
      <w:pPr>
        <w:rPr>
          <w:rFonts w:ascii="Times New Roman" w:hAnsi="Times New Roman"/>
        </w:rPr>
      </w:pPr>
    </w:p>
    <w:p w14:paraId="3E26E427" w14:textId="49575DA5" w:rsidR="008B394C" w:rsidRPr="008B394C" w:rsidRDefault="008B394C" w:rsidP="00906018">
      <w:pPr>
        <w:ind w:left="2160" w:hanging="835"/>
        <w:rPr>
          <w:rFonts w:ascii="Times New Roman" w:hAnsi="Times New Roman"/>
        </w:rPr>
      </w:pPr>
      <w:r w:rsidRPr="008B394C">
        <w:rPr>
          <w:rFonts w:ascii="Times New Roman" w:hAnsi="Times New Roman"/>
        </w:rPr>
        <w:t>14)</w:t>
      </w:r>
      <w:r>
        <w:rPr>
          <w:rFonts w:ascii="Times New Roman" w:hAnsi="Times New Roman"/>
        </w:rPr>
        <w:tab/>
      </w:r>
      <w:r w:rsidRPr="008B394C">
        <w:rPr>
          <w:rFonts w:ascii="Times New Roman" w:hAnsi="Times New Roman"/>
        </w:rPr>
        <w:t>competent interpretation services at IEP meetings and translation of vital IEP process documents.</w:t>
      </w:r>
    </w:p>
    <w:p w14:paraId="6E477402" w14:textId="77777777" w:rsidR="00960D60" w:rsidRPr="00CC6540" w:rsidRDefault="00960D60" w:rsidP="00906018">
      <w:pPr>
        <w:rPr>
          <w:rFonts w:ascii="Times New Roman" w:hAnsi="Times New Roman"/>
          <w:szCs w:val="24"/>
        </w:rPr>
      </w:pPr>
    </w:p>
    <w:p w14:paraId="463A5521" w14:textId="63FE6D3F" w:rsidR="00960D60" w:rsidRPr="00CC6540" w:rsidRDefault="008B394C" w:rsidP="00960D60">
      <w:pPr>
        <w:ind w:left="1440" w:hanging="720"/>
        <w:rPr>
          <w:rFonts w:ascii="Times New Roman" w:hAnsi="Times New Roman"/>
          <w:szCs w:val="24"/>
        </w:rPr>
      </w:pPr>
      <w:r w:rsidRPr="008B394C">
        <w:rPr>
          <w:rFonts w:ascii="Times New Roman" w:hAnsi="Times New Roman"/>
          <w:szCs w:val="24"/>
        </w:rPr>
        <w:t>(Source:  Amended at 4</w:t>
      </w:r>
      <w:r w:rsidR="00A9473F">
        <w:rPr>
          <w:rFonts w:ascii="Times New Roman" w:hAnsi="Times New Roman"/>
          <w:szCs w:val="24"/>
        </w:rPr>
        <w:t>7</w:t>
      </w:r>
      <w:r w:rsidRPr="008B394C">
        <w:rPr>
          <w:rFonts w:ascii="Times New Roman" w:hAnsi="Times New Roman"/>
          <w:szCs w:val="24"/>
        </w:rPr>
        <w:t xml:space="preserve"> Ill. Reg. </w:t>
      </w:r>
      <w:r w:rsidR="005C032E">
        <w:rPr>
          <w:rFonts w:ascii="Times New Roman" w:hAnsi="Times New Roman"/>
          <w:szCs w:val="24"/>
        </w:rPr>
        <w:t>2244</w:t>
      </w:r>
      <w:r w:rsidRPr="008B394C">
        <w:rPr>
          <w:rFonts w:ascii="Times New Roman" w:hAnsi="Times New Roman"/>
          <w:szCs w:val="24"/>
        </w:rPr>
        <w:t xml:space="preserve">, effective </w:t>
      </w:r>
      <w:r w:rsidR="005C032E">
        <w:rPr>
          <w:rFonts w:ascii="Times New Roman" w:hAnsi="Times New Roman"/>
          <w:szCs w:val="24"/>
        </w:rPr>
        <w:t>February 6, 2023</w:t>
      </w:r>
      <w:r w:rsidRPr="008B394C">
        <w:rPr>
          <w:rFonts w:ascii="Times New Roman" w:hAnsi="Times New Roman"/>
          <w:szCs w:val="24"/>
        </w:rPr>
        <w:t>)</w:t>
      </w:r>
    </w:p>
    <w:sectPr w:rsidR="00960D60" w:rsidRPr="00CC654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530E" w14:textId="77777777" w:rsidR="00A81418" w:rsidRDefault="00A81418">
      <w:r>
        <w:separator/>
      </w:r>
    </w:p>
  </w:endnote>
  <w:endnote w:type="continuationSeparator" w:id="0">
    <w:p w14:paraId="72DD4875" w14:textId="77777777" w:rsidR="00A81418" w:rsidRDefault="00A8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BC1D" w14:textId="77777777" w:rsidR="00A81418" w:rsidRDefault="00A81418">
      <w:r>
        <w:separator/>
      </w:r>
    </w:p>
  </w:footnote>
  <w:footnote w:type="continuationSeparator" w:id="0">
    <w:p w14:paraId="521D2505" w14:textId="77777777" w:rsidR="00A81418" w:rsidRDefault="00A8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65310"/>
    <w:rsid w:val="00072976"/>
    <w:rsid w:val="000B773D"/>
    <w:rsid w:val="000C1561"/>
    <w:rsid w:val="000D225F"/>
    <w:rsid w:val="000F5CD5"/>
    <w:rsid w:val="00136B47"/>
    <w:rsid w:val="00150267"/>
    <w:rsid w:val="001B5BFA"/>
    <w:rsid w:val="001C7D95"/>
    <w:rsid w:val="001D4A3D"/>
    <w:rsid w:val="001D6994"/>
    <w:rsid w:val="001E3074"/>
    <w:rsid w:val="00225354"/>
    <w:rsid w:val="00232EB1"/>
    <w:rsid w:val="002524EC"/>
    <w:rsid w:val="00291225"/>
    <w:rsid w:val="002A643F"/>
    <w:rsid w:val="00315C2B"/>
    <w:rsid w:val="00337CEB"/>
    <w:rsid w:val="00346574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2EA"/>
    <w:rsid w:val="0056157E"/>
    <w:rsid w:val="0056501E"/>
    <w:rsid w:val="005C032E"/>
    <w:rsid w:val="005E160F"/>
    <w:rsid w:val="005E6B05"/>
    <w:rsid w:val="005F4571"/>
    <w:rsid w:val="006813DC"/>
    <w:rsid w:val="006A2114"/>
    <w:rsid w:val="006D4201"/>
    <w:rsid w:val="006D5961"/>
    <w:rsid w:val="007046C4"/>
    <w:rsid w:val="00780733"/>
    <w:rsid w:val="007C14B2"/>
    <w:rsid w:val="00801D20"/>
    <w:rsid w:val="00825C45"/>
    <w:rsid w:val="008271B1"/>
    <w:rsid w:val="00837F88"/>
    <w:rsid w:val="0084781C"/>
    <w:rsid w:val="008734EC"/>
    <w:rsid w:val="008B394C"/>
    <w:rsid w:val="008B4361"/>
    <w:rsid w:val="008D4EA0"/>
    <w:rsid w:val="008F1CB8"/>
    <w:rsid w:val="00906014"/>
    <w:rsid w:val="00906018"/>
    <w:rsid w:val="00935A8C"/>
    <w:rsid w:val="0095104B"/>
    <w:rsid w:val="00960D60"/>
    <w:rsid w:val="0098276C"/>
    <w:rsid w:val="009C4011"/>
    <w:rsid w:val="009C4FD4"/>
    <w:rsid w:val="009E46C1"/>
    <w:rsid w:val="00A174BB"/>
    <w:rsid w:val="00A2265D"/>
    <w:rsid w:val="00A414BC"/>
    <w:rsid w:val="00A600AA"/>
    <w:rsid w:val="00A62F7E"/>
    <w:rsid w:val="00A81418"/>
    <w:rsid w:val="00A9473F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5B09"/>
    <w:rsid w:val="00BE339E"/>
    <w:rsid w:val="00BF5EF1"/>
    <w:rsid w:val="00C4537A"/>
    <w:rsid w:val="00CC13F9"/>
    <w:rsid w:val="00CD3723"/>
    <w:rsid w:val="00D55B37"/>
    <w:rsid w:val="00D62188"/>
    <w:rsid w:val="00D735B8"/>
    <w:rsid w:val="00D84BB9"/>
    <w:rsid w:val="00D93C67"/>
    <w:rsid w:val="00E163C3"/>
    <w:rsid w:val="00E5263D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51124"/>
  <w15:docId w15:val="{72ECA397-ABBD-4DA5-AE58-C13DD4CE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2E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Shipley, Melissa A.</cp:lastModifiedBy>
  <cp:revision>4</cp:revision>
  <dcterms:created xsi:type="dcterms:W3CDTF">2023-01-12T17:57:00Z</dcterms:created>
  <dcterms:modified xsi:type="dcterms:W3CDTF">2023-02-17T16:14:00Z</dcterms:modified>
</cp:coreProperties>
</file>