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22" w:rsidRDefault="00F33222" w:rsidP="00F33222">
      <w:pPr>
        <w:widowControl w:val="0"/>
        <w:autoSpaceDE w:val="0"/>
        <w:autoSpaceDN w:val="0"/>
        <w:adjustRightInd w:val="0"/>
      </w:pPr>
    </w:p>
    <w:p w:rsidR="00F33222" w:rsidRDefault="00F33222" w:rsidP="00F33222">
      <w:pPr>
        <w:widowControl w:val="0"/>
        <w:autoSpaceDE w:val="0"/>
        <w:autoSpaceDN w:val="0"/>
        <w:adjustRightInd w:val="0"/>
      </w:pPr>
      <w:r>
        <w:rPr>
          <w:b/>
          <w:bCs/>
        </w:rPr>
        <w:t>Section 226.230  Content of the IEP</w:t>
      </w:r>
      <w:r>
        <w:t xml:space="preserve"> </w:t>
      </w:r>
    </w:p>
    <w:p w:rsidR="00F33222" w:rsidRDefault="00F33222" w:rsidP="00F33222">
      <w:pPr>
        <w:widowControl w:val="0"/>
        <w:autoSpaceDE w:val="0"/>
        <w:autoSpaceDN w:val="0"/>
        <w:adjustRightInd w:val="0"/>
      </w:pPr>
    </w:p>
    <w:p w:rsidR="00F33222" w:rsidRDefault="00F33222" w:rsidP="00F33222">
      <w:pPr>
        <w:widowControl w:val="0"/>
        <w:autoSpaceDE w:val="0"/>
        <w:autoSpaceDN w:val="0"/>
        <w:adjustRightInd w:val="0"/>
      </w:pPr>
      <w:r w:rsidRPr="001E1149">
        <w:t>The content of each child</w:t>
      </w:r>
      <w:r>
        <w:t>'</w:t>
      </w:r>
      <w:r w:rsidRPr="001E1149">
        <w:t>s IEP shall conform to the requirements of 34 CFR 300.320.  The additional requirements of this Section shall also apply.</w:t>
      </w:r>
    </w:p>
    <w:p w:rsidR="00F33222" w:rsidRDefault="00F33222" w:rsidP="00F33222">
      <w:pPr>
        <w:widowControl w:val="0"/>
        <w:autoSpaceDE w:val="0"/>
        <w:autoSpaceDN w:val="0"/>
        <w:adjustRightInd w:val="0"/>
      </w:pPr>
    </w:p>
    <w:p w:rsidR="00F33222" w:rsidRDefault="00F33222" w:rsidP="00F33222">
      <w:pPr>
        <w:widowControl w:val="0"/>
        <w:autoSpaceDE w:val="0"/>
        <w:autoSpaceDN w:val="0"/>
        <w:adjustRightInd w:val="0"/>
        <w:ind w:firstLine="720"/>
      </w:pPr>
      <w:r>
        <w:t>a)</w:t>
      </w:r>
      <w:r>
        <w:tab/>
        <w:t xml:space="preserve">Each IEP shall include: </w:t>
      </w:r>
    </w:p>
    <w:p w:rsidR="00F33222" w:rsidRDefault="00F33222" w:rsidP="00F33222">
      <w:pPr>
        <w:widowControl w:val="0"/>
        <w:autoSpaceDE w:val="0"/>
        <w:autoSpaceDN w:val="0"/>
        <w:adjustRightInd w:val="0"/>
        <w:ind w:firstLine="720"/>
      </w:pPr>
    </w:p>
    <w:p w:rsidR="00F33222" w:rsidRDefault="00F33222" w:rsidP="00F33222">
      <w:pPr>
        <w:widowControl w:val="0"/>
        <w:autoSpaceDE w:val="0"/>
        <w:autoSpaceDN w:val="0"/>
        <w:adjustRightInd w:val="0"/>
        <w:ind w:left="2160" w:hanging="720"/>
      </w:pPr>
      <w:r>
        <w:t>1)</w:t>
      </w:r>
      <w:r>
        <w:tab/>
        <w:t xml:space="preserve">A statement of measurable annual goals that reflect consideration of the State Goals for Learning and the Illinois Learning Standards (see 23 Ill. Adm. Code 1), as well as benchmarks or short-term objectives developed in accordance with the child's present levels of </w:t>
      </w:r>
      <w:r w:rsidR="00ED4E5D">
        <w:t>academic and functional</w:t>
      </w:r>
      <w:r>
        <w:t xml:space="preserve"> performance. </w:t>
      </w:r>
    </w:p>
    <w:p w:rsidR="00F33222" w:rsidRDefault="00F33222" w:rsidP="00F33222">
      <w:pPr>
        <w:widowControl w:val="0"/>
        <w:autoSpaceDE w:val="0"/>
        <w:autoSpaceDN w:val="0"/>
        <w:adjustRightInd w:val="0"/>
        <w:ind w:left="2160" w:hanging="720"/>
      </w:pPr>
    </w:p>
    <w:p w:rsidR="00F33222" w:rsidRDefault="00F33222" w:rsidP="00F33222">
      <w:pPr>
        <w:widowControl w:val="0"/>
        <w:autoSpaceDE w:val="0"/>
        <w:autoSpaceDN w:val="0"/>
        <w:adjustRightInd w:val="0"/>
        <w:ind w:left="2160" w:hanging="720"/>
      </w:pPr>
      <w:r>
        <w:t>2)</w:t>
      </w:r>
      <w:r>
        <w:tab/>
        <w:t xml:space="preserve">A statement regarding the child's ability to participate in State and district-wide assessments. </w:t>
      </w:r>
    </w:p>
    <w:p w:rsidR="00F33222" w:rsidRDefault="00F33222" w:rsidP="00F33222">
      <w:pPr>
        <w:widowControl w:val="0"/>
        <w:autoSpaceDE w:val="0"/>
        <w:autoSpaceDN w:val="0"/>
        <w:adjustRightInd w:val="0"/>
        <w:ind w:left="2160" w:hanging="720"/>
      </w:pPr>
    </w:p>
    <w:p w:rsidR="00F33222" w:rsidRDefault="00F33222" w:rsidP="00F33222">
      <w:pPr>
        <w:widowControl w:val="0"/>
        <w:autoSpaceDE w:val="0"/>
        <w:autoSpaceDN w:val="0"/>
        <w:adjustRightInd w:val="0"/>
        <w:ind w:left="2160" w:hanging="720"/>
      </w:pPr>
      <w:r>
        <w:t>3)</w:t>
      </w:r>
      <w:r>
        <w:tab/>
        <w:t xml:space="preserve">A statement as to the languages or modes of communication in which special education and related services will be provided, if other than or in addition to English. </w:t>
      </w:r>
    </w:p>
    <w:p w:rsidR="00F33222" w:rsidRDefault="00F33222" w:rsidP="00F33222">
      <w:pPr>
        <w:widowControl w:val="0"/>
        <w:autoSpaceDE w:val="0"/>
        <w:autoSpaceDN w:val="0"/>
        <w:adjustRightInd w:val="0"/>
        <w:ind w:left="2160" w:hanging="720"/>
      </w:pPr>
    </w:p>
    <w:p w:rsidR="00F33222" w:rsidRDefault="00F33222" w:rsidP="00F33222">
      <w:pPr>
        <w:widowControl w:val="0"/>
        <w:autoSpaceDE w:val="0"/>
        <w:autoSpaceDN w:val="0"/>
        <w:adjustRightInd w:val="0"/>
        <w:ind w:left="2160" w:hanging="720"/>
      </w:pPr>
      <w:r>
        <w:t>4)</w:t>
      </w:r>
      <w:r>
        <w:tab/>
        <w:t xml:space="preserve">A statement as to whether the child requires the provision of services beyond the district's normal school year in order to receive FAPE ("extended school year services") </w:t>
      </w:r>
      <w:r w:rsidRPr="001E1149">
        <w:t>and, if so, a description of those services that includes their amount, frequency, duration, and location</w:t>
      </w:r>
      <w:r>
        <w:t xml:space="preserve">. </w:t>
      </w:r>
    </w:p>
    <w:p w:rsidR="00F33222" w:rsidRDefault="00F33222" w:rsidP="00F33222">
      <w:pPr>
        <w:widowControl w:val="0"/>
        <w:autoSpaceDE w:val="0"/>
        <w:autoSpaceDN w:val="0"/>
        <w:adjustRightInd w:val="0"/>
        <w:ind w:left="1440" w:hanging="720"/>
      </w:pPr>
    </w:p>
    <w:p w:rsidR="00F33222" w:rsidRDefault="00F33222" w:rsidP="00F33222">
      <w:pPr>
        <w:widowControl w:val="0"/>
        <w:autoSpaceDE w:val="0"/>
        <w:autoSpaceDN w:val="0"/>
        <w:adjustRightInd w:val="0"/>
        <w:ind w:left="1440" w:hanging="720"/>
      </w:pPr>
      <w:r>
        <w:t>b)</w:t>
      </w:r>
      <w:r>
        <w:tab/>
        <w:t xml:space="preserve">The IEP of a student who requires a behavioral intervention plan shall: </w:t>
      </w:r>
    </w:p>
    <w:p w:rsidR="00F33222" w:rsidRDefault="00F33222" w:rsidP="00F33222">
      <w:pPr>
        <w:widowControl w:val="0"/>
        <w:autoSpaceDE w:val="0"/>
        <w:autoSpaceDN w:val="0"/>
        <w:adjustRightInd w:val="0"/>
        <w:ind w:left="2160" w:hanging="720"/>
      </w:pPr>
    </w:p>
    <w:p w:rsidR="00F33222" w:rsidRDefault="00F33222" w:rsidP="00F33222">
      <w:pPr>
        <w:widowControl w:val="0"/>
        <w:autoSpaceDE w:val="0"/>
        <w:autoSpaceDN w:val="0"/>
        <w:adjustRightInd w:val="0"/>
        <w:ind w:left="2160" w:hanging="720"/>
      </w:pPr>
      <w:r>
        <w:t>1)</w:t>
      </w:r>
      <w:r>
        <w:tab/>
        <w:t xml:space="preserve">Summarize the findings of the functional behavioral assessment; </w:t>
      </w:r>
    </w:p>
    <w:p w:rsidR="00F33222" w:rsidRDefault="00F33222" w:rsidP="00F33222">
      <w:pPr>
        <w:widowControl w:val="0"/>
        <w:autoSpaceDE w:val="0"/>
        <w:autoSpaceDN w:val="0"/>
        <w:adjustRightInd w:val="0"/>
        <w:ind w:left="2160" w:hanging="720"/>
      </w:pPr>
    </w:p>
    <w:p w:rsidR="00F33222" w:rsidRDefault="00F33222" w:rsidP="00F33222">
      <w:pPr>
        <w:widowControl w:val="0"/>
        <w:autoSpaceDE w:val="0"/>
        <w:autoSpaceDN w:val="0"/>
        <w:adjustRightInd w:val="0"/>
        <w:ind w:left="2160" w:hanging="720"/>
      </w:pPr>
      <w:r>
        <w:t>2)</w:t>
      </w:r>
      <w:r>
        <w:tab/>
        <w:t xml:space="preserve">Summarize prior interventions implemented; </w:t>
      </w:r>
    </w:p>
    <w:p w:rsidR="00F33222" w:rsidRDefault="00F33222" w:rsidP="00F33222">
      <w:pPr>
        <w:widowControl w:val="0"/>
        <w:autoSpaceDE w:val="0"/>
        <w:autoSpaceDN w:val="0"/>
        <w:adjustRightInd w:val="0"/>
        <w:ind w:left="2160" w:hanging="720"/>
      </w:pPr>
    </w:p>
    <w:p w:rsidR="00F33222" w:rsidRDefault="00F33222" w:rsidP="00F33222">
      <w:pPr>
        <w:widowControl w:val="0"/>
        <w:autoSpaceDE w:val="0"/>
        <w:autoSpaceDN w:val="0"/>
        <w:adjustRightInd w:val="0"/>
        <w:ind w:left="2160" w:hanging="720"/>
      </w:pPr>
      <w:r>
        <w:t>3)</w:t>
      </w:r>
      <w:r>
        <w:tab/>
        <w:t xml:space="preserve">Describe any behavioral interventions to be used, including those aimed at developing or strengthening alternative or more appropriate behaviors; </w:t>
      </w:r>
    </w:p>
    <w:p w:rsidR="00F33222" w:rsidRDefault="00F33222" w:rsidP="00F33222">
      <w:pPr>
        <w:widowControl w:val="0"/>
        <w:autoSpaceDE w:val="0"/>
        <w:autoSpaceDN w:val="0"/>
        <w:adjustRightInd w:val="0"/>
        <w:ind w:left="2160" w:hanging="720"/>
      </w:pPr>
    </w:p>
    <w:p w:rsidR="00F33222" w:rsidRDefault="00F33222" w:rsidP="00F33222">
      <w:pPr>
        <w:widowControl w:val="0"/>
        <w:autoSpaceDE w:val="0"/>
        <w:autoSpaceDN w:val="0"/>
        <w:adjustRightInd w:val="0"/>
        <w:ind w:left="2160" w:hanging="720"/>
      </w:pPr>
      <w:r>
        <w:t>4)</w:t>
      </w:r>
      <w:r>
        <w:tab/>
        <w:t xml:space="preserve">Identify the measurable behavioral changes expected and methods of evaluation; </w:t>
      </w:r>
    </w:p>
    <w:p w:rsidR="00F33222" w:rsidRDefault="00F33222" w:rsidP="00F33222">
      <w:pPr>
        <w:widowControl w:val="0"/>
        <w:autoSpaceDE w:val="0"/>
        <w:autoSpaceDN w:val="0"/>
        <w:adjustRightInd w:val="0"/>
        <w:ind w:left="2160" w:hanging="720"/>
      </w:pPr>
    </w:p>
    <w:p w:rsidR="00F33222" w:rsidRDefault="00F33222" w:rsidP="00F33222">
      <w:pPr>
        <w:widowControl w:val="0"/>
        <w:autoSpaceDE w:val="0"/>
        <w:autoSpaceDN w:val="0"/>
        <w:adjustRightInd w:val="0"/>
        <w:ind w:left="2160" w:hanging="720"/>
      </w:pPr>
      <w:r>
        <w:t>5)</w:t>
      </w:r>
      <w:r>
        <w:tab/>
        <w:t xml:space="preserve">Identify a schedule for a review of the interventions' effectiveness; and </w:t>
      </w:r>
    </w:p>
    <w:p w:rsidR="00F33222" w:rsidRDefault="00F33222" w:rsidP="00F33222">
      <w:pPr>
        <w:widowControl w:val="0"/>
        <w:autoSpaceDE w:val="0"/>
        <w:autoSpaceDN w:val="0"/>
        <w:adjustRightInd w:val="0"/>
        <w:ind w:left="2160" w:hanging="720"/>
      </w:pPr>
    </w:p>
    <w:p w:rsidR="00F33222" w:rsidRDefault="00F33222" w:rsidP="00F33222">
      <w:pPr>
        <w:widowControl w:val="0"/>
        <w:autoSpaceDE w:val="0"/>
        <w:autoSpaceDN w:val="0"/>
        <w:adjustRightInd w:val="0"/>
        <w:ind w:left="2160" w:hanging="720"/>
      </w:pPr>
      <w:r>
        <w:t>6)</w:t>
      </w:r>
      <w:r>
        <w:tab/>
        <w:t xml:space="preserve">Identify provisions for communicating with the parents about their child's behavior and coordinating school-based and home-based interventions. </w:t>
      </w:r>
    </w:p>
    <w:p w:rsidR="00F33222" w:rsidRDefault="00F33222" w:rsidP="00F33222">
      <w:pPr>
        <w:widowControl w:val="0"/>
        <w:autoSpaceDE w:val="0"/>
        <w:autoSpaceDN w:val="0"/>
        <w:adjustRightInd w:val="0"/>
        <w:ind w:left="1440" w:hanging="720"/>
      </w:pPr>
    </w:p>
    <w:p w:rsidR="00F33222" w:rsidRDefault="00F33222" w:rsidP="00F33222">
      <w:pPr>
        <w:widowControl w:val="0"/>
        <w:autoSpaceDE w:val="0"/>
        <w:autoSpaceDN w:val="0"/>
        <w:adjustRightInd w:val="0"/>
        <w:ind w:left="1440" w:hanging="720"/>
      </w:pPr>
      <w:r>
        <w:t>c)</w:t>
      </w:r>
      <w:r>
        <w:tab/>
      </w:r>
      <w:r w:rsidRPr="001E1149">
        <w:t>Beginning not later than the first IEP to be in effect when the child turns 14</w:t>
      </w:r>
      <w:r>
        <w:t>½</w:t>
      </w:r>
      <w:r w:rsidRPr="001E1149">
        <w:t>, and updated annually thereafter, the IEP shall include:</w:t>
      </w:r>
      <w:r w:rsidDel="00DA4ED2">
        <w:t xml:space="preserve"> </w:t>
      </w:r>
    </w:p>
    <w:p w:rsidR="00F33222" w:rsidRDefault="00F33222" w:rsidP="00F33222">
      <w:pPr>
        <w:ind w:left="2160" w:hanging="720"/>
      </w:pPr>
    </w:p>
    <w:p w:rsidR="00F33222" w:rsidRPr="001E1149" w:rsidRDefault="00F33222" w:rsidP="00F33222">
      <w:pPr>
        <w:ind w:left="2160" w:hanging="720"/>
      </w:pPr>
      <w:r w:rsidRPr="001E1149">
        <w:lastRenderedPageBreak/>
        <w:t>1)</w:t>
      </w:r>
      <w:r>
        <w:tab/>
      </w:r>
      <w:r w:rsidRPr="001E1149">
        <w:t xml:space="preserve">appropriate, measurable, postsecondary goals based upon age-appropriate assessments related to </w:t>
      </w:r>
      <w:r>
        <w:t xml:space="preserve">employment, education or </w:t>
      </w:r>
      <w:r w:rsidRPr="001E1149">
        <w:t xml:space="preserve">training, </w:t>
      </w:r>
      <w:r>
        <w:t>and</w:t>
      </w:r>
      <w:r w:rsidRPr="001E1149">
        <w:t xml:space="preserve"> independent living; </w:t>
      </w:r>
    </w:p>
    <w:p w:rsidR="00F33222" w:rsidRPr="001E1149" w:rsidRDefault="00F33222" w:rsidP="00F33222">
      <w:pPr>
        <w:ind w:left="2160" w:hanging="720"/>
      </w:pPr>
    </w:p>
    <w:p w:rsidR="00F33222" w:rsidRPr="001E1149" w:rsidRDefault="00F33222" w:rsidP="00F33222">
      <w:pPr>
        <w:ind w:left="2160" w:hanging="720"/>
      </w:pPr>
      <w:r w:rsidRPr="001E1149">
        <w:t>2)</w:t>
      </w:r>
      <w:r>
        <w:tab/>
      </w:r>
      <w:r w:rsidRPr="001E1149">
        <w:t>the transition services that are needed to assist the child in reaching those goals, including courses of study and any other needed services to be provided by entities other than the school district; and</w:t>
      </w:r>
    </w:p>
    <w:p w:rsidR="00F33222" w:rsidRPr="001E1149" w:rsidRDefault="00F33222" w:rsidP="00F33222">
      <w:pPr>
        <w:ind w:left="2160" w:hanging="720"/>
      </w:pPr>
    </w:p>
    <w:p w:rsidR="00F33222" w:rsidRPr="001E1149" w:rsidRDefault="00F33222" w:rsidP="00F33222">
      <w:pPr>
        <w:ind w:left="2160" w:hanging="720"/>
      </w:pPr>
      <w:r w:rsidRPr="001E1149">
        <w:t>3)</w:t>
      </w:r>
      <w:r>
        <w:tab/>
      </w:r>
      <w:r w:rsidRPr="001E1149">
        <w:t>any additional requirements set forth in Section 14-8.03 of the School Code [105 ILCS 5/14-8.03].</w:t>
      </w:r>
    </w:p>
    <w:p w:rsidR="00F33222" w:rsidRDefault="00F33222" w:rsidP="00F33222">
      <w:pPr>
        <w:widowControl w:val="0"/>
        <w:autoSpaceDE w:val="0"/>
        <w:autoSpaceDN w:val="0"/>
        <w:adjustRightInd w:val="0"/>
        <w:ind w:left="1440" w:hanging="720"/>
      </w:pPr>
    </w:p>
    <w:p w:rsidR="00F33222" w:rsidRDefault="00F33222" w:rsidP="00F33222">
      <w:pPr>
        <w:widowControl w:val="0"/>
        <w:autoSpaceDE w:val="0"/>
        <w:autoSpaceDN w:val="0"/>
        <w:adjustRightInd w:val="0"/>
        <w:ind w:left="1440" w:hanging="720"/>
      </w:pPr>
      <w:r>
        <w:t>d)</w:t>
      </w:r>
      <w:r>
        <w:tab/>
      </w:r>
      <w:r w:rsidRPr="001E1149">
        <w:t>For purposes of 34 CFR 300.320(c), the age of majority under Illinois law is 18.</w:t>
      </w:r>
      <w:r w:rsidDel="00DA4ED2">
        <w:t xml:space="preserve"> </w:t>
      </w:r>
      <w:r>
        <w:t xml:space="preserve">The IEP of a student who may, after reaching age 18, become eligible to participate in the home-based support services program for adults with </w:t>
      </w:r>
      <w:r w:rsidR="00ED4E5D">
        <w:t>intellectua</w:t>
      </w:r>
      <w:r w:rsidR="004E11D9">
        <w:t>l</w:t>
      </w:r>
      <w:r>
        <w:t xml:space="preserve"> disabilities that is authorized by the Developmental Disability and Mental Disability Services Act [405 ILCS 80] shall set forth specific plans related to that program that conform to the requirements of Section 14-8.02 of the School Code. </w:t>
      </w:r>
    </w:p>
    <w:p w:rsidR="00F33222" w:rsidRDefault="00F33222" w:rsidP="00F33222">
      <w:pPr>
        <w:widowControl w:val="0"/>
        <w:autoSpaceDE w:val="0"/>
        <w:autoSpaceDN w:val="0"/>
        <w:adjustRightInd w:val="0"/>
        <w:ind w:left="2160" w:hanging="720"/>
      </w:pPr>
    </w:p>
    <w:p w:rsidR="00F33222" w:rsidRPr="00D55B37" w:rsidRDefault="00ED4E5D" w:rsidP="00F33222">
      <w:pPr>
        <w:pStyle w:val="JCARSourceNote"/>
        <w:ind w:left="720"/>
      </w:pPr>
      <w:r>
        <w:t xml:space="preserve">(Source:  Amended at </w:t>
      </w:r>
      <w:r w:rsidR="00C47E5D">
        <w:t>40</w:t>
      </w:r>
      <w:r>
        <w:t xml:space="preserve"> Ill. Reg. </w:t>
      </w:r>
      <w:r w:rsidR="00951AC8">
        <w:t>2220</w:t>
      </w:r>
      <w:r>
        <w:t xml:space="preserve">, effective </w:t>
      </w:r>
      <w:bookmarkStart w:id="0" w:name="_GoBack"/>
      <w:r w:rsidR="00951AC8">
        <w:t>January 13, 2016</w:t>
      </w:r>
      <w:bookmarkEnd w:id="0"/>
      <w:r>
        <w:t>)</w:t>
      </w:r>
    </w:p>
    <w:sectPr w:rsidR="00F33222" w:rsidRPr="00D55B37" w:rsidSect="00F646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4686"/>
    <w:rsid w:val="00043352"/>
    <w:rsid w:val="00044E32"/>
    <w:rsid w:val="00071496"/>
    <w:rsid w:val="001D5B42"/>
    <w:rsid w:val="003961D7"/>
    <w:rsid w:val="004E11D9"/>
    <w:rsid w:val="005C3366"/>
    <w:rsid w:val="005D6DB2"/>
    <w:rsid w:val="00617A4E"/>
    <w:rsid w:val="006D1640"/>
    <w:rsid w:val="00760C0A"/>
    <w:rsid w:val="007C3666"/>
    <w:rsid w:val="00863835"/>
    <w:rsid w:val="00951AC8"/>
    <w:rsid w:val="00AB3266"/>
    <w:rsid w:val="00AD3B5E"/>
    <w:rsid w:val="00B27726"/>
    <w:rsid w:val="00B53CAE"/>
    <w:rsid w:val="00C47E5D"/>
    <w:rsid w:val="00D3373E"/>
    <w:rsid w:val="00E27AD4"/>
    <w:rsid w:val="00ED4E5D"/>
    <w:rsid w:val="00F33222"/>
    <w:rsid w:val="00F6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3A8E70-2A43-4663-A7DC-E0432922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2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53CAE"/>
    <w:pPr>
      <w:spacing w:after="120"/>
      <w:ind w:left="360"/>
    </w:pPr>
  </w:style>
  <w:style w:type="paragraph" w:customStyle="1" w:styleId="JCARSourceNote">
    <w:name w:val="JCAR Source Note"/>
    <w:basedOn w:val="Normal"/>
    <w:rsid w:val="0004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3</cp:revision>
  <dcterms:created xsi:type="dcterms:W3CDTF">2015-12-21T17:27:00Z</dcterms:created>
  <dcterms:modified xsi:type="dcterms:W3CDTF">2016-01-28T16:38:00Z</dcterms:modified>
</cp:coreProperties>
</file>