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D12" w:rsidRDefault="00224D12" w:rsidP="004D74A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24D12" w:rsidRDefault="00224D12" w:rsidP="004D74A4">
      <w:pPr>
        <w:widowControl w:val="0"/>
        <w:autoSpaceDE w:val="0"/>
        <w:autoSpaceDN w:val="0"/>
        <w:adjustRightInd w:val="0"/>
      </w:pPr>
      <w:r>
        <w:rPr>
          <w:b/>
          <w:bCs/>
        </w:rPr>
        <w:t>Section 155.40  Altering Electronic Fund Transfer Arrangements</w:t>
      </w:r>
      <w:r>
        <w:t xml:space="preserve"> </w:t>
      </w:r>
    </w:p>
    <w:p w:rsidR="00224D12" w:rsidRDefault="00224D12" w:rsidP="004D74A4">
      <w:pPr>
        <w:widowControl w:val="0"/>
        <w:autoSpaceDE w:val="0"/>
        <w:autoSpaceDN w:val="0"/>
        <w:adjustRightInd w:val="0"/>
      </w:pPr>
    </w:p>
    <w:p w:rsidR="00224D12" w:rsidRDefault="00224D12" w:rsidP="004D74A4">
      <w:pPr>
        <w:widowControl w:val="0"/>
        <w:autoSpaceDE w:val="0"/>
        <w:autoSpaceDN w:val="0"/>
        <w:adjustRightInd w:val="0"/>
        <w:ind w:left="1080" w:hanging="480"/>
      </w:pPr>
      <w:r>
        <w:t>a)</w:t>
      </w:r>
      <w:r>
        <w:tab/>
        <w:t xml:space="preserve">A participant wishing to designate a different account for the transfer of funds under this Part shall complete a new </w:t>
      </w:r>
      <w:r w:rsidR="004D74A4">
        <w:t>authorization</w:t>
      </w:r>
      <w:r>
        <w:t xml:space="preserve"> form as called for in Section 155.30(a) of this Part and submit it to the State </w:t>
      </w:r>
      <w:r w:rsidR="004D74A4">
        <w:t>Superintendent</w:t>
      </w:r>
      <w:r>
        <w:t xml:space="preserve"> of Education at least </w:t>
      </w:r>
      <w:r w:rsidR="00E82177">
        <w:t>30</w:t>
      </w:r>
      <w:r>
        <w:t xml:space="preserve"> days before activation of transfers to the new account is desired. </w:t>
      </w:r>
    </w:p>
    <w:p w:rsidR="00186298" w:rsidRDefault="00186298" w:rsidP="004D74A4">
      <w:pPr>
        <w:widowControl w:val="0"/>
        <w:autoSpaceDE w:val="0"/>
        <w:autoSpaceDN w:val="0"/>
        <w:adjustRightInd w:val="0"/>
        <w:ind w:left="1080" w:hanging="480"/>
      </w:pPr>
    </w:p>
    <w:p w:rsidR="00224D12" w:rsidRDefault="00224D12" w:rsidP="004D74A4">
      <w:pPr>
        <w:widowControl w:val="0"/>
        <w:autoSpaceDE w:val="0"/>
        <w:autoSpaceDN w:val="0"/>
        <w:adjustRightInd w:val="0"/>
        <w:ind w:left="1080" w:hanging="480"/>
      </w:pPr>
      <w:r>
        <w:t>b)</w:t>
      </w:r>
      <w:r>
        <w:tab/>
        <w:t xml:space="preserve">Each change in an account will be confirmed via submission of a pre-note transfer as described in Section 155.30(e) of this Part. </w:t>
      </w:r>
    </w:p>
    <w:p w:rsidR="00186298" w:rsidRDefault="00186298" w:rsidP="004D74A4">
      <w:pPr>
        <w:widowControl w:val="0"/>
        <w:autoSpaceDE w:val="0"/>
        <w:autoSpaceDN w:val="0"/>
        <w:adjustRightInd w:val="0"/>
        <w:ind w:left="1080" w:hanging="480"/>
      </w:pPr>
    </w:p>
    <w:p w:rsidR="00224D12" w:rsidRDefault="00224D12" w:rsidP="004D74A4">
      <w:pPr>
        <w:widowControl w:val="0"/>
        <w:autoSpaceDE w:val="0"/>
        <w:autoSpaceDN w:val="0"/>
        <w:adjustRightInd w:val="0"/>
        <w:ind w:left="1080" w:hanging="480"/>
      </w:pPr>
      <w:r>
        <w:t>c)</w:t>
      </w:r>
      <w:r>
        <w:tab/>
        <w:t xml:space="preserve">After the State </w:t>
      </w:r>
      <w:r w:rsidR="004D74A4">
        <w:t>Superintendent</w:t>
      </w:r>
      <w:r>
        <w:t xml:space="preserve"> receives confirmation of an accurate pre-note fund transfer, all payments to the participant will be made to the newly designated account. </w:t>
      </w:r>
    </w:p>
    <w:p w:rsidR="004D74A4" w:rsidRDefault="004D74A4" w:rsidP="004D74A4">
      <w:pPr>
        <w:widowControl w:val="0"/>
        <w:autoSpaceDE w:val="0"/>
        <w:autoSpaceDN w:val="0"/>
        <w:adjustRightInd w:val="0"/>
        <w:ind w:left="1080" w:hanging="480"/>
      </w:pPr>
    </w:p>
    <w:p w:rsidR="004D74A4" w:rsidRPr="00D55B37" w:rsidRDefault="004D74A4">
      <w:pPr>
        <w:pStyle w:val="JCARSourceNote"/>
        <w:ind w:firstLine="720"/>
      </w:pPr>
      <w:r w:rsidRPr="00D55B37">
        <w:t xml:space="preserve">(Source:  </w:t>
      </w:r>
      <w:r>
        <w:t>Amended</w:t>
      </w:r>
      <w:r w:rsidRPr="00D55B37">
        <w:t xml:space="preserve"> at 2</w:t>
      </w:r>
      <w:r>
        <w:t xml:space="preserve">9 </w:t>
      </w:r>
      <w:r w:rsidRPr="00D55B37">
        <w:t xml:space="preserve">Ill. Reg. </w:t>
      </w:r>
      <w:r w:rsidR="00332439">
        <w:t>10131</w:t>
      </w:r>
      <w:r w:rsidRPr="00D55B37">
        <w:t xml:space="preserve">, effective </w:t>
      </w:r>
      <w:r w:rsidR="00332439">
        <w:t>June 30, 2005</w:t>
      </w:r>
      <w:r w:rsidRPr="00D55B37">
        <w:t>)</w:t>
      </w:r>
    </w:p>
    <w:sectPr w:rsidR="004D74A4" w:rsidRPr="00D55B37" w:rsidSect="00224D12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24D12"/>
    <w:rsid w:val="00186298"/>
    <w:rsid w:val="00224D12"/>
    <w:rsid w:val="00332439"/>
    <w:rsid w:val="004050D2"/>
    <w:rsid w:val="004D74A4"/>
    <w:rsid w:val="008A1F8A"/>
    <w:rsid w:val="00916BF0"/>
    <w:rsid w:val="00CD7D7A"/>
    <w:rsid w:val="00CE497C"/>
    <w:rsid w:val="00E66E3B"/>
    <w:rsid w:val="00E82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4D74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4D74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155</vt:lpstr>
    </vt:vector>
  </TitlesOfParts>
  <Company>State of Illinois</Company>
  <LinksUpToDate>false</LinksUpToDate>
  <CharactersWithSpaces>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155</dc:title>
  <dc:subject/>
  <dc:creator>ThomasVD</dc:creator>
  <cp:keywords/>
  <dc:description/>
  <cp:lastModifiedBy>Roberts, John</cp:lastModifiedBy>
  <cp:revision>3</cp:revision>
  <dcterms:created xsi:type="dcterms:W3CDTF">2012-06-22T00:36:00Z</dcterms:created>
  <dcterms:modified xsi:type="dcterms:W3CDTF">2012-06-22T00:36:00Z</dcterms:modified>
</cp:coreProperties>
</file>