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A8" w:rsidRDefault="00F201A8" w:rsidP="00F201A8">
      <w:pPr>
        <w:widowControl w:val="0"/>
        <w:autoSpaceDE w:val="0"/>
        <w:autoSpaceDN w:val="0"/>
        <w:adjustRightInd w:val="0"/>
      </w:pPr>
      <w:bookmarkStart w:id="0" w:name="_GoBack"/>
      <w:bookmarkEnd w:id="0"/>
    </w:p>
    <w:p w:rsidR="00F201A8" w:rsidRDefault="00F201A8" w:rsidP="00F201A8">
      <w:pPr>
        <w:widowControl w:val="0"/>
        <w:autoSpaceDE w:val="0"/>
        <w:autoSpaceDN w:val="0"/>
        <w:adjustRightInd w:val="0"/>
      </w:pPr>
      <w:r>
        <w:rPr>
          <w:b/>
          <w:bCs/>
        </w:rPr>
        <w:t>Section 120.120  Bus Scheduling</w:t>
      </w:r>
      <w:r>
        <w:t xml:space="preserve"> </w:t>
      </w:r>
      <w:r>
        <w:rPr>
          <w:b/>
          <w:bCs/>
        </w:rPr>
        <w:t>Services and Software</w:t>
      </w:r>
      <w:r>
        <w:t xml:space="preserve"> </w:t>
      </w:r>
    </w:p>
    <w:p w:rsidR="00F201A8" w:rsidRDefault="00F201A8" w:rsidP="00F201A8">
      <w:pPr>
        <w:widowControl w:val="0"/>
        <w:autoSpaceDE w:val="0"/>
        <w:autoSpaceDN w:val="0"/>
        <w:adjustRightInd w:val="0"/>
      </w:pPr>
    </w:p>
    <w:p w:rsidR="00F201A8" w:rsidRDefault="00F201A8" w:rsidP="00F201A8">
      <w:pPr>
        <w:widowControl w:val="0"/>
        <w:autoSpaceDE w:val="0"/>
        <w:autoSpaceDN w:val="0"/>
        <w:adjustRightInd w:val="0"/>
      </w:pPr>
      <w:r>
        <w:t xml:space="preserve">Computerized bus scheduling to be provided by contract or purchases of software to be used in the development of school bus routes are reimbursable when the service's or software's major functions include all of the following: </w:t>
      </w:r>
    </w:p>
    <w:p w:rsidR="00E83A8A" w:rsidRDefault="00E83A8A" w:rsidP="00F201A8">
      <w:pPr>
        <w:widowControl w:val="0"/>
        <w:autoSpaceDE w:val="0"/>
        <w:autoSpaceDN w:val="0"/>
        <w:adjustRightInd w:val="0"/>
      </w:pPr>
    </w:p>
    <w:p w:rsidR="00F201A8" w:rsidRDefault="00F201A8" w:rsidP="00F201A8">
      <w:pPr>
        <w:widowControl w:val="0"/>
        <w:autoSpaceDE w:val="0"/>
        <w:autoSpaceDN w:val="0"/>
        <w:adjustRightInd w:val="0"/>
        <w:ind w:left="1440" w:hanging="720"/>
      </w:pPr>
      <w:r>
        <w:t>a)</w:t>
      </w:r>
      <w:r>
        <w:tab/>
        <w:t xml:space="preserve">provides mapping of the district and its streets; </w:t>
      </w:r>
    </w:p>
    <w:p w:rsidR="00E83A8A" w:rsidRDefault="00E83A8A" w:rsidP="00F201A8">
      <w:pPr>
        <w:widowControl w:val="0"/>
        <w:autoSpaceDE w:val="0"/>
        <w:autoSpaceDN w:val="0"/>
        <w:adjustRightInd w:val="0"/>
        <w:ind w:left="1440" w:hanging="720"/>
      </w:pPr>
    </w:p>
    <w:p w:rsidR="00F201A8" w:rsidRDefault="00F201A8" w:rsidP="00F201A8">
      <w:pPr>
        <w:widowControl w:val="0"/>
        <w:autoSpaceDE w:val="0"/>
        <w:autoSpaceDN w:val="0"/>
        <w:adjustRightInd w:val="0"/>
        <w:ind w:left="1440" w:hanging="720"/>
      </w:pPr>
      <w:r>
        <w:t>b)</w:t>
      </w:r>
      <w:r>
        <w:tab/>
        <w:t xml:space="preserve">allows the locations of attendance centers and student residences in relationship to attendance centers to be evaluated for transportation eligibility based upon mileage along normally traveled roads or location of approved serious safety hazards due to vehicular traffic; </w:t>
      </w:r>
    </w:p>
    <w:p w:rsidR="00E83A8A" w:rsidRDefault="00E83A8A" w:rsidP="00F201A8">
      <w:pPr>
        <w:widowControl w:val="0"/>
        <w:autoSpaceDE w:val="0"/>
        <w:autoSpaceDN w:val="0"/>
        <w:adjustRightInd w:val="0"/>
        <w:ind w:left="1440" w:hanging="720"/>
      </w:pPr>
    </w:p>
    <w:p w:rsidR="00F201A8" w:rsidRDefault="00F201A8" w:rsidP="00F201A8">
      <w:pPr>
        <w:widowControl w:val="0"/>
        <w:autoSpaceDE w:val="0"/>
        <w:autoSpaceDN w:val="0"/>
        <w:adjustRightInd w:val="0"/>
        <w:ind w:left="1440" w:hanging="720"/>
      </w:pPr>
      <w:r>
        <w:t>c)</w:t>
      </w:r>
      <w:r>
        <w:tab/>
        <w:t xml:space="preserve">creates transportation routes; </w:t>
      </w:r>
    </w:p>
    <w:p w:rsidR="00E83A8A" w:rsidRDefault="00E83A8A" w:rsidP="00F201A8">
      <w:pPr>
        <w:widowControl w:val="0"/>
        <w:autoSpaceDE w:val="0"/>
        <w:autoSpaceDN w:val="0"/>
        <w:adjustRightInd w:val="0"/>
        <w:ind w:left="1440" w:hanging="720"/>
      </w:pPr>
    </w:p>
    <w:p w:rsidR="00F201A8" w:rsidRDefault="00F201A8" w:rsidP="00F201A8">
      <w:pPr>
        <w:widowControl w:val="0"/>
        <w:autoSpaceDE w:val="0"/>
        <w:autoSpaceDN w:val="0"/>
        <w:adjustRightInd w:val="0"/>
        <w:ind w:left="1440" w:hanging="720"/>
      </w:pPr>
      <w:r>
        <w:t>d)</w:t>
      </w:r>
      <w:r>
        <w:tab/>
        <w:t xml:space="preserve">assigns pupils to routes; </w:t>
      </w:r>
    </w:p>
    <w:p w:rsidR="00E83A8A" w:rsidRDefault="00E83A8A" w:rsidP="00F201A8">
      <w:pPr>
        <w:widowControl w:val="0"/>
        <w:autoSpaceDE w:val="0"/>
        <w:autoSpaceDN w:val="0"/>
        <w:adjustRightInd w:val="0"/>
        <w:ind w:left="1440" w:hanging="720"/>
      </w:pPr>
    </w:p>
    <w:p w:rsidR="00F201A8" w:rsidRDefault="00F201A8" w:rsidP="00F201A8">
      <w:pPr>
        <w:widowControl w:val="0"/>
        <w:autoSpaceDE w:val="0"/>
        <w:autoSpaceDN w:val="0"/>
        <w:adjustRightInd w:val="0"/>
        <w:ind w:left="1440" w:hanging="720"/>
      </w:pPr>
      <w:r>
        <w:t>e)</w:t>
      </w:r>
      <w:r>
        <w:tab/>
        <w:t xml:space="preserve">maintains student eligibility lists and schedules of routes. </w:t>
      </w:r>
    </w:p>
    <w:p w:rsidR="00F201A8" w:rsidRDefault="00F201A8" w:rsidP="00F201A8">
      <w:pPr>
        <w:widowControl w:val="0"/>
        <w:autoSpaceDE w:val="0"/>
        <w:autoSpaceDN w:val="0"/>
        <w:adjustRightInd w:val="0"/>
        <w:ind w:left="1440" w:hanging="720"/>
      </w:pPr>
    </w:p>
    <w:p w:rsidR="00F201A8" w:rsidRDefault="00F201A8" w:rsidP="00F201A8">
      <w:pPr>
        <w:widowControl w:val="0"/>
        <w:autoSpaceDE w:val="0"/>
        <w:autoSpaceDN w:val="0"/>
        <w:adjustRightInd w:val="0"/>
        <w:ind w:left="1440" w:hanging="720"/>
      </w:pPr>
      <w:r>
        <w:t xml:space="preserve">(Source:  Amended at 26 Ill. Reg. 1169, effective January 16, 2002) </w:t>
      </w:r>
    </w:p>
    <w:sectPr w:rsidR="00F201A8" w:rsidSect="00F201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01A8"/>
    <w:rsid w:val="00151F8A"/>
    <w:rsid w:val="001749D4"/>
    <w:rsid w:val="005C3366"/>
    <w:rsid w:val="00E83A8A"/>
    <w:rsid w:val="00F201A8"/>
    <w:rsid w:val="00F6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