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902" w:rsidRPr="00D44045" w:rsidRDefault="003B3BA7" w:rsidP="000E7902">
      <w:pPr>
        <w:rPr>
          <w:b/>
        </w:rPr>
      </w:pPr>
      <w:bookmarkStart w:id="0" w:name="_GoBack"/>
      <w:bookmarkEnd w:id="0"/>
      <w:r>
        <w:rPr>
          <w:b/>
        </w:rPr>
        <w:br w:type="page"/>
      </w:r>
      <w:r w:rsidR="000E7902" w:rsidRPr="00D44045">
        <w:rPr>
          <w:b/>
        </w:rPr>
        <w:lastRenderedPageBreak/>
        <w:t xml:space="preserve">Section 100.TABLE E  </w:t>
      </w:r>
      <w:r w:rsidR="007C7AB3">
        <w:rPr>
          <w:b/>
        </w:rPr>
        <w:t xml:space="preserve"> </w:t>
      </w:r>
      <w:r w:rsidR="00D44045">
        <w:rPr>
          <w:b/>
        </w:rPr>
        <w:t>"</w:t>
      </w:r>
      <w:r w:rsidR="000E7902" w:rsidRPr="00D44045">
        <w:rPr>
          <w:b/>
        </w:rPr>
        <w:t>Sources and Uses</w:t>
      </w:r>
      <w:r w:rsidR="00D44045">
        <w:rPr>
          <w:b/>
        </w:rPr>
        <w:t>"</w:t>
      </w:r>
      <w:r w:rsidR="000E7902" w:rsidRPr="00D44045">
        <w:rPr>
          <w:b/>
        </w:rPr>
        <w:t xml:space="preserve"> Accounts; Miscellaneous</w:t>
      </w:r>
    </w:p>
    <w:p w:rsidR="000E7902" w:rsidRPr="000E7902" w:rsidRDefault="000E7902" w:rsidP="000E79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561"/>
        <w:gridCol w:w="5027"/>
      </w:tblGrid>
      <w:tr w:rsidR="000E7902" w:rsidRPr="000E7902" w:rsidTr="00C8498C">
        <w:trPr>
          <w:cantSplit/>
        </w:trPr>
        <w:tc>
          <w:tcPr>
            <w:tcW w:w="1560" w:type="pct"/>
            <w:tcBorders>
              <w:top w:val="double" w:sz="4" w:space="0" w:color="auto"/>
              <w:left w:val="double" w:sz="4" w:space="0" w:color="auto"/>
              <w:bottom w:val="double" w:sz="4" w:space="0" w:color="auto"/>
              <w:right w:val="double" w:sz="4" w:space="0" w:color="auto"/>
            </w:tcBorders>
            <w:vAlign w:val="center"/>
          </w:tcPr>
          <w:p w:rsidR="000E7902" w:rsidRPr="00C8498C" w:rsidRDefault="000E7902" w:rsidP="0049170D">
            <w:pPr>
              <w:jc w:val="center"/>
              <w:rPr>
                <w:b/>
                <w:bCs/>
                <w:sz w:val="26"/>
                <w:szCs w:val="26"/>
              </w:rPr>
            </w:pPr>
            <w:r w:rsidRPr="00C8498C">
              <w:rPr>
                <w:b/>
                <w:bCs/>
                <w:sz w:val="26"/>
                <w:szCs w:val="26"/>
              </w:rPr>
              <w:t>Label</w:t>
            </w:r>
          </w:p>
        </w:tc>
        <w:tc>
          <w:tcPr>
            <w:tcW w:w="815" w:type="pct"/>
            <w:tcBorders>
              <w:top w:val="double" w:sz="4" w:space="0" w:color="auto"/>
              <w:left w:val="double" w:sz="4" w:space="0" w:color="auto"/>
              <w:bottom w:val="double" w:sz="4" w:space="0" w:color="auto"/>
              <w:right w:val="double" w:sz="4" w:space="0" w:color="auto"/>
            </w:tcBorders>
            <w:vAlign w:val="center"/>
          </w:tcPr>
          <w:p w:rsidR="000E7902" w:rsidRPr="00C8498C" w:rsidRDefault="000E7902" w:rsidP="007C7AB3">
            <w:pPr>
              <w:jc w:val="center"/>
              <w:rPr>
                <w:b/>
                <w:bCs/>
                <w:sz w:val="26"/>
                <w:szCs w:val="26"/>
              </w:rPr>
            </w:pPr>
            <w:r w:rsidRPr="00C8498C">
              <w:rPr>
                <w:b/>
                <w:bCs/>
                <w:sz w:val="26"/>
                <w:szCs w:val="26"/>
              </w:rPr>
              <w:t>Account Number</w:t>
            </w:r>
          </w:p>
        </w:tc>
        <w:tc>
          <w:tcPr>
            <w:tcW w:w="2625" w:type="pct"/>
            <w:tcBorders>
              <w:top w:val="double" w:sz="4" w:space="0" w:color="auto"/>
              <w:left w:val="double" w:sz="4" w:space="0" w:color="auto"/>
              <w:bottom w:val="double" w:sz="4" w:space="0" w:color="auto"/>
              <w:right w:val="double" w:sz="4" w:space="0" w:color="auto"/>
            </w:tcBorders>
            <w:vAlign w:val="center"/>
          </w:tcPr>
          <w:p w:rsidR="000E7902" w:rsidRPr="00C8498C" w:rsidRDefault="000E7902" w:rsidP="0049170D">
            <w:pPr>
              <w:jc w:val="center"/>
              <w:rPr>
                <w:b/>
                <w:bCs/>
                <w:sz w:val="26"/>
                <w:szCs w:val="26"/>
              </w:rPr>
            </w:pPr>
            <w:r w:rsidRPr="00C8498C">
              <w:rPr>
                <w:b/>
                <w:bCs/>
                <w:sz w:val="26"/>
                <w:szCs w:val="26"/>
              </w:rPr>
              <w:t>Description</w:t>
            </w:r>
          </w:p>
        </w:tc>
      </w:tr>
    </w:tbl>
    <w:p w:rsidR="00BE3631" w:rsidRDefault="00BE363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561"/>
        <w:gridCol w:w="5027"/>
      </w:tblGrid>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C8498C" w:rsidRDefault="000E7902" w:rsidP="000E7902">
            <w:pPr>
              <w:rPr>
                <w:b/>
                <w:szCs w:val="22"/>
              </w:rPr>
            </w:pPr>
            <w:r w:rsidRPr="00C8498C">
              <w:rPr>
                <w:b/>
                <w:szCs w:val="22"/>
              </w:rPr>
              <w:t>SOURCES OF FUNDS</w:t>
            </w:r>
          </w:p>
        </w:tc>
        <w:tc>
          <w:tcPr>
            <w:tcW w:w="815" w:type="pct"/>
            <w:tcBorders>
              <w:top w:val="single" w:sz="4" w:space="0" w:color="auto"/>
              <w:left w:val="single" w:sz="4" w:space="0" w:color="auto"/>
              <w:bottom w:val="single" w:sz="4" w:space="0" w:color="auto"/>
              <w:right w:val="single" w:sz="4" w:space="0" w:color="auto"/>
            </w:tcBorders>
          </w:tcPr>
          <w:p w:rsidR="000E7902" w:rsidRPr="00C8498C" w:rsidRDefault="000E7902" w:rsidP="007C7AB3">
            <w:pPr>
              <w:jc w:val="center"/>
              <w:rPr>
                <w:b/>
                <w:szCs w:val="22"/>
              </w:rPr>
            </w:pPr>
            <w:r w:rsidRPr="00C8498C">
              <w:rPr>
                <w:b/>
                <w:szCs w:val="22"/>
              </w:rPr>
              <w:t>7000</w:t>
            </w:r>
          </w:p>
        </w:tc>
        <w:tc>
          <w:tcPr>
            <w:tcW w:w="2625" w:type="pct"/>
            <w:tcBorders>
              <w:top w:val="single" w:sz="4" w:space="0" w:color="auto"/>
              <w:left w:val="single" w:sz="4" w:space="0" w:color="auto"/>
              <w:bottom w:val="single" w:sz="4" w:space="0" w:color="auto"/>
              <w:right w:val="single" w:sz="4" w:space="0" w:color="auto"/>
            </w:tcBorders>
            <w:shd w:val="pct12" w:color="auto" w:fill="C0C0C0"/>
          </w:tcPr>
          <w:p w:rsidR="000E7902" w:rsidRPr="000E7902" w:rsidRDefault="000E7902" w:rsidP="000E7902">
            <w:pPr>
              <w:rPr>
                <w:szCs w:val="22"/>
              </w:rPr>
            </w:pPr>
          </w:p>
        </w:tc>
      </w:tr>
    </w:tbl>
    <w:p w:rsidR="00C8498C" w:rsidRDefault="00C8498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561"/>
        <w:gridCol w:w="5027"/>
      </w:tblGrid>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C8498C" w:rsidRDefault="000E7902" w:rsidP="000E7902">
            <w:pPr>
              <w:rPr>
                <w:b/>
                <w:szCs w:val="22"/>
              </w:rPr>
            </w:pPr>
            <w:r w:rsidRPr="00C8498C">
              <w:rPr>
                <w:b/>
                <w:szCs w:val="22"/>
              </w:rPr>
              <w:t>Transfers from Various Funds</w:t>
            </w:r>
          </w:p>
        </w:tc>
        <w:tc>
          <w:tcPr>
            <w:tcW w:w="815" w:type="pct"/>
            <w:tcBorders>
              <w:top w:val="single" w:sz="4" w:space="0" w:color="auto"/>
              <w:left w:val="single" w:sz="4" w:space="0" w:color="auto"/>
              <w:bottom w:val="single" w:sz="4" w:space="0" w:color="auto"/>
              <w:right w:val="single" w:sz="4" w:space="0" w:color="auto"/>
            </w:tcBorders>
          </w:tcPr>
          <w:p w:rsidR="000E7902" w:rsidRPr="00C8498C" w:rsidRDefault="000E7902" w:rsidP="007C7AB3">
            <w:pPr>
              <w:jc w:val="center"/>
              <w:rPr>
                <w:b/>
                <w:szCs w:val="22"/>
              </w:rPr>
            </w:pPr>
            <w:r w:rsidRPr="00C8498C">
              <w:rPr>
                <w:b/>
                <w:szCs w:val="22"/>
              </w:rPr>
              <w:t>7100</w:t>
            </w:r>
          </w:p>
        </w:tc>
        <w:tc>
          <w:tcPr>
            <w:tcW w:w="2625" w:type="pct"/>
            <w:tcBorders>
              <w:top w:val="single" w:sz="4" w:space="0" w:color="auto"/>
              <w:left w:val="single" w:sz="4" w:space="0" w:color="auto"/>
              <w:bottom w:val="single" w:sz="4" w:space="0" w:color="auto"/>
              <w:right w:val="single" w:sz="4" w:space="0" w:color="auto"/>
            </w:tcBorders>
            <w:shd w:val="pct12" w:color="auto" w:fill="C0C0C0"/>
          </w:tcPr>
          <w:p w:rsidR="000E7902" w:rsidRPr="000E7902" w:rsidRDefault="000E7902" w:rsidP="000E7902">
            <w:pPr>
              <w:rPr>
                <w:szCs w:val="22"/>
              </w:rPr>
            </w:pPr>
            <w:r w:rsidRPr="000E7902">
              <w:rPr>
                <w:szCs w:val="22"/>
              </w:rPr>
              <w:t> </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Abolishment or Abatement of Working Cash Fund</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7110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The transfer to the Educational Fund when the Working Cash Fund is abolished or abated.  [105 ILCS 5/20-8, 20-9]</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 of Working Cash Fund Interest</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7120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The permanent transfer of interest from the Working Cash Fund.</w:t>
            </w:r>
            <w:r w:rsidR="00C8498C">
              <w:rPr>
                <w:szCs w:val="22"/>
              </w:rPr>
              <w:t xml:space="preserve"> </w:t>
            </w:r>
            <w:r w:rsidRPr="000E7902">
              <w:rPr>
                <w:szCs w:val="22"/>
              </w:rPr>
              <w:t>[105 ILCS 5/20-5]</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 Among Funds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7130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The permanent transfer among funds.  [105 ILCS 5/17-2A]</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 of Interest</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7140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The permanent transfer of interest.  [105 ILCS 5/10-22.44]</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Transfer from Capital Projects to O &amp; M Fund</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7150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The transfer of bond proceeds remaining in the Debt Service Fund</w:t>
            </w:r>
            <w:r w:rsidR="00C8498C">
              <w:rPr>
                <w:szCs w:val="22"/>
              </w:rPr>
              <w:t xml:space="preserve"> to the Operations and Maintenance Fund</w:t>
            </w:r>
            <w:r w:rsidRPr="000E7902">
              <w:rPr>
                <w:szCs w:val="22"/>
              </w:rPr>
              <w:t xml:space="preserve">.  [105 ILCS </w:t>
            </w:r>
            <w:smartTag w:uri="urn:schemas-microsoft-com:office:smarttags" w:element="date">
              <w:smartTagPr>
                <w:attr w:name="ls" w:val="trans"/>
                <w:attr w:name="Month" w:val="5"/>
                <w:attr w:name="Day" w:val="10"/>
                <w:attr w:name="Year" w:val="22"/>
              </w:smartTagPr>
              <w:r w:rsidRPr="000E7902">
                <w:rPr>
                  <w:szCs w:val="22"/>
                </w:rPr>
                <w:t>5/10-22</w:t>
              </w:r>
            </w:smartTag>
            <w:r w:rsidRPr="000E7902">
              <w:rPr>
                <w:szCs w:val="22"/>
              </w:rPr>
              <w:t>.14]</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 xml:space="preserve">Transfer of Excess FP &amp; S Tax &amp; Interest Proceeds </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7160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The transfer of tax proceeds remaining in the Fire Prevention and Safety Fund. [105 ILCS 5/17-2.11]</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 xml:space="preserve">Transfer of Excess FP &amp; S Bond &amp; Interest Proceeds </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7170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The transfer of bond proceeds remaining in the Fire Prevention and Safety Fund. [105 ILCS 5/17-2.11]</w:t>
            </w:r>
          </w:p>
        </w:tc>
      </w:tr>
    </w:tbl>
    <w:p w:rsidR="00C8498C" w:rsidRDefault="00C8498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561"/>
        <w:gridCol w:w="5027"/>
      </w:tblGrid>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C8498C" w:rsidRDefault="000E7902" w:rsidP="000E7902">
            <w:pPr>
              <w:rPr>
                <w:b/>
                <w:szCs w:val="22"/>
              </w:rPr>
            </w:pPr>
            <w:r w:rsidRPr="00C8498C">
              <w:rPr>
                <w:b/>
                <w:szCs w:val="22"/>
              </w:rPr>
              <w:t xml:space="preserve">Proceeds from the </w:t>
            </w:r>
            <w:smartTag w:uri="urn:schemas-microsoft-com:office:smarttags" w:element="place">
              <w:smartTag w:uri="urn:schemas-microsoft-com:office:smarttags" w:element="City">
                <w:r w:rsidRPr="00C8498C">
                  <w:rPr>
                    <w:b/>
                    <w:szCs w:val="22"/>
                  </w:rPr>
                  <w:t>Sale</w:t>
                </w:r>
              </w:smartTag>
            </w:smartTag>
            <w:r w:rsidRPr="00C8498C">
              <w:rPr>
                <w:b/>
                <w:szCs w:val="22"/>
              </w:rPr>
              <w:t xml:space="preserve"> of Bonds</w:t>
            </w:r>
          </w:p>
        </w:tc>
        <w:tc>
          <w:tcPr>
            <w:tcW w:w="815" w:type="pct"/>
            <w:tcBorders>
              <w:top w:val="single" w:sz="4" w:space="0" w:color="auto"/>
              <w:left w:val="single" w:sz="4" w:space="0" w:color="auto"/>
              <w:bottom w:val="single" w:sz="4" w:space="0" w:color="auto"/>
              <w:right w:val="single" w:sz="4" w:space="0" w:color="auto"/>
            </w:tcBorders>
          </w:tcPr>
          <w:p w:rsidR="000E7902" w:rsidRPr="00C8498C" w:rsidRDefault="000E7902" w:rsidP="007C7AB3">
            <w:pPr>
              <w:jc w:val="center"/>
              <w:rPr>
                <w:b/>
                <w:szCs w:val="22"/>
              </w:rPr>
            </w:pPr>
            <w:r w:rsidRPr="00C8498C">
              <w:rPr>
                <w:b/>
                <w:szCs w:val="22"/>
              </w:rPr>
              <w:t>7200</w:t>
            </w:r>
          </w:p>
        </w:tc>
        <w:tc>
          <w:tcPr>
            <w:tcW w:w="2625" w:type="pct"/>
            <w:tcBorders>
              <w:top w:val="single" w:sz="4" w:space="0" w:color="auto"/>
              <w:left w:val="single" w:sz="4" w:space="0" w:color="auto"/>
              <w:bottom w:val="single" w:sz="4" w:space="0" w:color="auto"/>
              <w:right w:val="single" w:sz="4" w:space="0" w:color="auto"/>
            </w:tcBorders>
            <w:shd w:val="pct12" w:color="auto" w:fill="C0C0C0"/>
          </w:tcPr>
          <w:p w:rsidR="000E7902" w:rsidRPr="000E7902" w:rsidRDefault="000E7902" w:rsidP="000E7902">
            <w:pPr>
              <w:rPr>
                <w:szCs w:val="22"/>
              </w:rPr>
            </w:pPr>
            <w:r w:rsidRPr="000E7902">
              <w:rPr>
                <w:szCs w:val="22"/>
              </w:rPr>
              <w:t> </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Principal on Bonds Sold</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7210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Amounts received from the sale of bonds representing principal.</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Premiums on Bonds Sold</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7220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Amounts received from the sale of bonds representing a premium.</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Accrued Interest on Bonds Sold</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7230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Amounts received from the sale of bonds representing accrued interest.</w:t>
            </w:r>
          </w:p>
        </w:tc>
      </w:tr>
    </w:tbl>
    <w:p w:rsidR="00C8498C" w:rsidRDefault="00C8498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561"/>
        <w:gridCol w:w="5027"/>
      </w:tblGrid>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C8498C" w:rsidRDefault="000E7902" w:rsidP="000E7902">
            <w:pPr>
              <w:rPr>
                <w:b/>
                <w:szCs w:val="22"/>
              </w:rPr>
            </w:pPr>
            <w:smartTag w:uri="urn:schemas-microsoft-com:office:smarttags" w:element="place">
              <w:smartTag w:uri="urn:schemas-microsoft-com:office:smarttags" w:element="City">
                <w:r w:rsidRPr="00C8498C">
                  <w:rPr>
                    <w:b/>
                    <w:szCs w:val="22"/>
                  </w:rPr>
                  <w:t>Sale</w:t>
                </w:r>
              </w:smartTag>
            </w:smartTag>
            <w:r w:rsidRPr="00C8498C">
              <w:rPr>
                <w:b/>
                <w:szCs w:val="22"/>
              </w:rPr>
              <w:t xml:space="preserve"> or Compensation for Loss of Fixed Assets</w:t>
            </w:r>
          </w:p>
        </w:tc>
        <w:tc>
          <w:tcPr>
            <w:tcW w:w="815" w:type="pct"/>
            <w:tcBorders>
              <w:top w:val="single" w:sz="4" w:space="0" w:color="auto"/>
              <w:left w:val="single" w:sz="4" w:space="0" w:color="auto"/>
              <w:bottom w:val="single" w:sz="4" w:space="0" w:color="auto"/>
              <w:right w:val="single" w:sz="4" w:space="0" w:color="auto"/>
            </w:tcBorders>
          </w:tcPr>
          <w:p w:rsidR="000E7902" w:rsidRPr="00C8498C" w:rsidRDefault="000E7902" w:rsidP="007C7AB3">
            <w:pPr>
              <w:jc w:val="center"/>
              <w:rPr>
                <w:b/>
                <w:szCs w:val="22"/>
              </w:rPr>
            </w:pPr>
            <w:r w:rsidRPr="00C8498C">
              <w:rPr>
                <w:b/>
                <w:szCs w:val="22"/>
              </w:rPr>
              <w:t>7300</w:t>
            </w:r>
          </w:p>
        </w:tc>
        <w:tc>
          <w:tcPr>
            <w:tcW w:w="2625" w:type="pct"/>
            <w:tcBorders>
              <w:top w:val="single" w:sz="4" w:space="0" w:color="auto"/>
              <w:left w:val="single" w:sz="4" w:space="0" w:color="auto"/>
              <w:bottom w:val="single" w:sz="4" w:space="0" w:color="auto"/>
              <w:right w:val="single" w:sz="4" w:space="0" w:color="auto"/>
            </w:tcBorders>
            <w:shd w:val="pct12" w:color="auto" w:fill="C0C0C0"/>
          </w:tcPr>
          <w:p w:rsidR="000E7902" w:rsidRPr="000E7902" w:rsidRDefault="000E7902" w:rsidP="000E7902">
            <w:pPr>
              <w:rPr>
                <w:szCs w:val="22"/>
              </w:rPr>
            </w:pPr>
            <w:r w:rsidRPr="000E7902">
              <w:rPr>
                <w:szCs w:val="22"/>
              </w:rPr>
              <w:t> </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smartTag w:uri="urn:schemas-microsoft-com:office:smarttags" w:element="City">
              <w:smartTag w:uri="urn:schemas-microsoft-com:office:smarttags" w:element="place">
                <w:r w:rsidRPr="000E7902">
                  <w:rPr>
                    <w:szCs w:val="22"/>
                  </w:rPr>
                  <w:t>Sale</w:t>
                </w:r>
              </w:smartTag>
            </w:smartTag>
            <w:r w:rsidRPr="000E7902">
              <w:rPr>
                <w:szCs w:val="22"/>
              </w:rPr>
              <w:t xml:space="preserve"> of Equipment</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7310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Amounts received for the sale of equipment or other personal property (but not land or buildings).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smartTag w:uri="urn:schemas-microsoft-com:office:smarttags" w:element="City">
              <w:smartTag w:uri="urn:schemas-microsoft-com:office:smarttags" w:element="place">
                <w:r w:rsidRPr="000E7902">
                  <w:rPr>
                    <w:szCs w:val="22"/>
                  </w:rPr>
                  <w:t>Sale</w:t>
                </w:r>
              </w:smartTag>
            </w:smartTag>
            <w:r w:rsidRPr="000E7902">
              <w:rPr>
                <w:szCs w:val="22"/>
              </w:rPr>
              <w:t xml:space="preserve"> of Buildings or Grounds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7320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Amounts received for the sale of land or buildings.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lastRenderedPageBreak/>
              <w:t>Compensation for Loss of Fixed Assets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7330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Amounts received as compensation for the loss of capital assets.</w:t>
            </w:r>
          </w:p>
        </w:tc>
      </w:tr>
    </w:tbl>
    <w:p w:rsidR="00C8498C" w:rsidRDefault="00C8498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561"/>
        <w:gridCol w:w="5027"/>
      </w:tblGrid>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C8498C" w:rsidRDefault="000E7902" w:rsidP="000E7902">
            <w:pPr>
              <w:rPr>
                <w:b/>
                <w:szCs w:val="22"/>
              </w:rPr>
            </w:pPr>
            <w:r w:rsidRPr="00C8498C">
              <w:rPr>
                <w:b/>
                <w:szCs w:val="22"/>
              </w:rPr>
              <w:t>Transfers from Other Funds to Pay Principal on Capital Leases</w:t>
            </w:r>
          </w:p>
        </w:tc>
        <w:tc>
          <w:tcPr>
            <w:tcW w:w="815" w:type="pct"/>
            <w:tcBorders>
              <w:top w:val="single" w:sz="4" w:space="0" w:color="auto"/>
              <w:left w:val="single" w:sz="4" w:space="0" w:color="auto"/>
              <w:bottom w:val="single" w:sz="4" w:space="0" w:color="auto"/>
              <w:right w:val="single" w:sz="4" w:space="0" w:color="auto"/>
            </w:tcBorders>
          </w:tcPr>
          <w:p w:rsidR="000E7902" w:rsidRPr="00C8498C" w:rsidRDefault="000E7902" w:rsidP="007C7AB3">
            <w:pPr>
              <w:jc w:val="center"/>
              <w:rPr>
                <w:b/>
                <w:szCs w:val="22"/>
              </w:rPr>
            </w:pPr>
            <w:r w:rsidRPr="00C8498C">
              <w:rPr>
                <w:b/>
                <w:szCs w:val="22"/>
              </w:rPr>
              <w:t>7400</w:t>
            </w:r>
          </w:p>
        </w:tc>
        <w:tc>
          <w:tcPr>
            <w:tcW w:w="2625" w:type="pct"/>
            <w:tcBorders>
              <w:top w:val="single" w:sz="4" w:space="0" w:color="auto"/>
              <w:left w:val="single" w:sz="4" w:space="0" w:color="auto"/>
              <w:bottom w:val="single" w:sz="4" w:space="0" w:color="auto"/>
              <w:right w:val="single" w:sz="4" w:space="0" w:color="auto"/>
            </w:tcBorders>
            <w:shd w:val="pct12" w:color="auto" w:fill="C0C0C0"/>
          </w:tcPr>
          <w:p w:rsidR="000E7902" w:rsidRPr="000E7902" w:rsidRDefault="000E7902" w:rsidP="000E7902">
            <w:pPr>
              <w:rPr>
                <w:i/>
                <w:szCs w:val="22"/>
              </w:rPr>
            </w:pP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Taxes Pledged to Pay Principal on Capital Leases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7410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Amounts received from transfers of taxes pledged to pay principal on capital leases.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Grants &amp; Reimbursements Pledged to Pay Principal on Capital Leases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7420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Amounts received from transfers of grants and reimbursements pledged to pay principal on capital leases.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Other Revenues Pledged to Pay Principal on Capital Leases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7430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Amounts received from other revenues pledged to pay principal on capital leases.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Fund Balance Transfers Pledged to Repay Debt</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7440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Amounts received from transfers of other fund balances pledged to pay principal on capital leases.</w:t>
            </w:r>
          </w:p>
        </w:tc>
      </w:tr>
    </w:tbl>
    <w:p w:rsidR="00C8498C" w:rsidRDefault="00C8498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561"/>
        <w:gridCol w:w="5027"/>
      </w:tblGrid>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C8498C" w:rsidRDefault="000E7902" w:rsidP="000E7902">
            <w:pPr>
              <w:rPr>
                <w:b/>
                <w:szCs w:val="22"/>
              </w:rPr>
            </w:pPr>
            <w:r w:rsidRPr="00C8498C">
              <w:rPr>
                <w:b/>
                <w:szCs w:val="22"/>
              </w:rPr>
              <w:t>Transfers from Other Funds to Pay Interest on Capital Leases</w:t>
            </w:r>
          </w:p>
        </w:tc>
        <w:tc>
          <w:tcPr>
            <w:tcW w:w="815" w:type="pct"/>
            <w:tcBorders>
              <w:top w:val="single" w:sz="4" w:space="0" w:color="auto"/>
              <w:left w:val="single" w:sz="4" w:space="0" w:color="auto"/>
              <w:bottom w:val="single" w:sz="4" w:space="0" w:color="auto"/>
              <w:right w:val="single" w:sz="4" w:space="0" w:color="auto"/>
            </w:tcBorders>
          </w:tcPr>
          <w:p w:rsidR="000E7902" w:rsidRPr="00C8498C" w:rsidRDefault="000E7902" w:rsidP="007C7AB3">
            <w:pPr>
              <w:jc w:val="center"/>
              <w:rPr>
                <w:b/>
                <w:szCs w:val="22"/>
              </w:rPr>
            </w:pPr>
            <w:r w:rsidRPr="00C8498C">
              <w:rPr>
                <w:b/>
                <w:szCs w:val="22"/>
              </w:rPr>
              <w:t>7500</w:t>
            </w:r>
          </w:p>
        </w:tc>
        <w:tc>
          <w:tcPr>
            <w:tcW w:w="2625" w:type="pct"/>
            <w:tcBorders>
              <w:top w:val="single" w:sz="4" w:space="0" w:color="auto"/>
              <w:left w:val="single" w:sz="4" w:space="0" w:color="auto"/>
              <w:bottom w:val="single" w:sz="4" w:space="0" w:color="auto"/>
              <w:right w:val="single" w:sz="4" w:space="0" w:color="auto"/>
            </w:tcBorders>
            <w:shd w:val="pct12" w:color="auto" w:fill="C0C0C0"/>
          </w:tcPr>
          <w:p w:rsidR="000E7902" w:rsidRPr="000E7902" w:rsidRDefault="000E7902" w:rsidP="000E7902">
            <w:pPr>
              <w:rPr>
                <w:szCs w:val="22"/>
              </w:rPr>
            </w:pPr>
            <w:r w:rsidRPr="000E7902">
              <w:rPr>
                <w:szCs w:val="22"/>
              </w:rPr>
              <w:t> </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Taxes Pledged to Pay Interest on Capital Leases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7510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Amounts received from taxes pledged to pay interest on capital leases.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Grants &amp; Reimbursements Pledged to Pay Interest on Capital Leases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7520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Amounts received from grants and reimbursements pledged to pay interest on capital leases.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Other Revenues Pledged to Pay Interest on Capital Leases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7530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Amounts received from transfers from other revenues pledged to pay interest on capital leases.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Fund Balance Transfers Pledged to Pay Interest on Capital Leases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7540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Amounts received from fund balance transfers pledged to pay interest on capital leases.</w:t>
            </w:r>
          </w:p>
        </w:tc>
      </w:tr>
    </w:tbl>
    <w:p w:rsidR="00C8498C" w:rsidRDefault="00C8498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561"/>
        <w:gridCol w:w="5027"/>
      </w:tblGrid>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C8498C" w:rsidRDefault="000E7902" w:rsidP="000E7902">
            <w:pPr>
              <w:rPr>
                <w:b/>
                <w:szCs w:val="22"/>
              </w:rPr>
            </w:pPr>
            <w:r w:rsidRPr="00C8498C">
              <w:rPr>
                <w:b/>
                <w:szCs w:val="22"/>
              </w:rPr>
              <w:t xml:space="preserve">Transfers from Other Funds to Pay Principal on Revenue Bonds  </w:t>
            </w:r>
          </w:p>
        </w:tc>
        <w:tc>
          <w:tcPr>
            <w:tcW w:w="815" w:type="pct"/>
            <w:tcBorders>
              <w:top w:val="single" w:sz="4" w:space="0" w:color="auto"/>
              <w:left w:val="single" w:sz="4" w:space="0" w:color="auto"/>
              <w:bottom w:val="single" w:sz="4" w:space="0" w:color="auto"/>
              <w:right w:val="single" w:sz="4" w:space="0" w:color="auto"/>
            </w:tcBorders>
          </w:tcPr>
          <w:p w:rsidR="000E7902" w:rsidRPr="00C8498C" w:rsidRDefault="000E7902" w:rsidP="007C7AB3">
            <w:pPr>
              <w:jc w:val="center"/>
              <w:rPr>
                <w:b/>
                <w:szCs w:val="22"/>
              </w:rPr>
            </w:pPr>
            <w:r w:rsidRPr="00C8498C">
              <w:rPr>
                <w:b/>
                <w:szCs w:val="22"/>
              </w:rPr>
              <w:t>7600</w:t>
            </w:r>
          </w:p>
        </w:tc>
        <w:tc>
          <w:tcPr>
            <w:tcW w:w="2625" w:type="pct"/>
            <w:tcBorders>
              <w:top w:val="single" w:sz="4" w:space="0" w:color="auto"/>
              <w:left w:val="single" w:sz="4" w:space="0" w:color="auto"/>
              <w:bottom w:val="single" w:sz="4" w:space="0" w:color="auto"/>
              <w:right w:val="single" w:sz="4" w:space="0" w:color="auto"/>
            </w:tcBorders>
            <w:shd w:val="pct12" w:color="auto" w:fill="C0C0C0"/>
          </w:tcPr>
          <w:p w:rsidR="000E7902" w:rsidRPr="000E7902" w:rsidRDefault="000E7902" w:rsidP="000E7902">
            <w:pPr>
              <w:rPr>
                <w:szCs w:val="22"/>
              </w:rPr>
            </w:pP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Taxes Pledged to Pay Principal on Revenue Bonds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7610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Taxes pledged to pay principal on revenue bonds.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Grants &amp; Reimbursements Pledged to Pay Principal on Revenue Bonds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7620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Grants and reimbursements pledged to pay principal on revenue bonds.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Other Revenues Pledged to Pay Principal on Revenue Bonds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7630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Other revenues pledged to pay principal on revenue bonds.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Fund Balance Transfers Pledged to Pay Principal on Revenue Bonds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7640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Fund balance transfers pledged to pay principal on revenue bonds.</w:t>
            </w:r>
          </w:p>
        </w:tc>
      </w:tr>
    </w:tbl>
    <w:p w:rsidR="00C8498C" w:rsidRDefault="00C8498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561"/>
        <w:gridCol w:w="5027"/>
      </w:tblGrid>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C8498C" w:rsidRDefault="000E7902" w:rsidP="000E7902">
            <w:pPr>
              <w:rPr>
                <w:b/>
                <w:szCs w:val="22"/>
              </w:rPr>
            </w:pPr>
            <w:r w:rsidRPr="00C8498C">
              <w:rPr>
                <w:b/>
                <w:szCs w:val="22"/>
              </w:rPr>
              <w:t xml:space="preserve">Transfers from Other Funds to Pay Interest on Revenue Bonds  </w:t>
            </w:r>
          </w:p>
        </w:tc>
        <w:tc>
          <w:tcPr>
            <w:tcW w:w="815" w:type="pct"/>
            <w:tcBorders>
              <w:top w:val="single" w:sz="4" w:space="0" w:color="auto"/>
              <w:left w:val="single" w:sz="4" w:space="0" w:color="auto"/>
              <w:bottom w:val="single" w:sz="4" w:space="0" w:color="auto"/>
              <w:right w:val="single" w:sz="4" w:space="0" w:color="auto"/>
            </w:tcBorders>
          </w:tcPr>
          <w:p w:rsidR="000E7902" w:rsidRPr="00C8498C" w:rsidRDefault="000E7902" w:rsidP="007C7AB3">
            <w:pPr>
              <w:jc w:val="center"/>
              <w:rPr>
                <w:b/>
                <w:szCs w:val="22"/>
              </w:rPr>
            </w:pPr>
            <w:r w:rsidRPr="00C8498C">
              <w:rPr>
                <w:b/>
                <w:szCs w:val="22"/>
              </w:rPr>
              <w:t>7700</w:t>
            </w:r>
          </w:p>
        </w:tc>
        <w:tc>
          <w:tcPr>
            <w:tcW w:w="2625" w:type="pct"/>
            <w:tcBorders>
              <w:top w:val="single" w:sz="4" w:space="0" w:color="auto"/>
              <w:left w:val="single" w:sz="4" w:space="0" w:color="auto"/>
              <w:bottom w:val="single" w:sz="4" w:space="0" w:color="auto"/>
              <w:right w:val="single" w:sz="4" w:space="0" w:color="auto"/>
            </w:tcBorders>
            <w:shd w:val="pct12" w:color="auto" w:fill="C0C0C0"/>
          </w:tcPr>
          <w:p w:rsidR="000E7902" w:rsidRPr="000E7902" w:rsidRDefault="000E7902" w:rsidP="000E7902">
            <w:pPr>
              <w:rPr>
                <w:szCs w:val="22"/>
              </w:rPr>
            </w:pPr>
            <w:r w:rsidRPr="000E7902">
              <w:rPr>
                <w:szCs w:val="22"/>
              </w:rPr>
              <w:t> </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 xml:space="preserve">Taxes Pledged to Pay Interest on Revenue Bonds </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7710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Taxes pledged to pay interest on revenue bonds.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 xml:space="preserve">Grants &amp; Reimbursements Pledged to Pay Interest on Revenue Bonds </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7720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Grants and reimbursements pledged to pay interest on revenue bonds.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Other Revenues Pledged to Pay Interest on Revenue Bonds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7730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Other revenues pledged to pay interest on revenue bonds.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 xml:space="preserve">Fund Balance Transfers Pledged to Pay Interest on Revenue Bonds </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7740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Fund balance transfers pledged to pay interest on revenue bonds.</w:t>
            </w:r>
          </w:p>
        </w:tc>
      </w:tr>
    </w:tbl>
    <w:p w:rsidR="00C8498C" w:rsidRDefault="00C8498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561"/>
        <w:gridCol w:w="5027"/>
      </w:tblGrid>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C8498C" w:rsidRDefault="000E7902" w:rsidP="000E7902">
            <w:pPr>
              <w:rPr>
                <w:b/>
                <w:szCs w:val="22"/>
              </w:rPr>
            </w:pPr>
            <w:r w:rsidRPr="00C8498C">
              <w:rPr>
                <w:b/>
                <w:szCs w:val="22"/>
              </w:rPr>
              <w:t>Transfers from Other Funds for Capital Projects</w:t>
            </w:r>
          </w:p>
        </w:tc>
        <w:tc>
          <w:tcPr>
            <w:tcW w:w="815" w:type="pct"/>
            <w:tcBorders>
              <w:top w:val="single" w:sz="4" w:space="0" w:color="auto"/>
              <w:left w:val="single" w:sz="4" w:space="0" w:color="auto"/>
              <w:bottom w:val="single" w:sz="4" w:space="0" w:color="auto"/>
              <w:right w:val="single" w:sz="4" w:space="0" w:color="auto"/>
            </w:tcBorders>
          </w:tcPr>
          <w:p w:rsidR="000E7902" w:rsidRPr="00C8498C" w:rsidRDefault="000E7902" w:rsidP="007C7AB3">
            <w:pPr>
              <w:jc w:val="center"/>
              <w:rPr>
                <w:b/>
                <w:szCs w:val="22"/>
              </w:rPr>
            </w:pPr>
            <w:r w:rsidRPr="00C8498C">
              <w:rPr>
                <w:b/>
                <w:szCs w:val="22"/>
              </w:rPr>
              <w:t>7800</w:t>
            </w:r>
          </w:p>
        </w:tc>
        <w:tc>
          <w:tcPr>
            <w:tcW w:w="2625" w:type="pct"/>
            <w:tcBorders>
              <w:top w:val="single" w:sz="4" w:space="0" w:color="auto"/>
              <w:left w:val="single" w:sz="4" w:space="0" w:color="auto"/>
              <w:bottom w:val="single" w:sz="4" w:space="0" w:color="auto"/>
              <w:right w:val="single" w:sz="4" w:space="0" w:color="auto"/>
            </w:tcBorders>
            <w:shd w:val="pct12" w:color="auto" w:fill="C0C0C0"/>
          </w:tcPr>
          <w:p w:rsidR="000E7902" w:rsidRPr="000E7902" w:rsidRDefault="000E7902" w:rsidP="000E7902">
            <w:pPr>
              <w:rPr>
                <w:szCs w:val="22"/>
              </w:rPr>
            </w:pPr>
            <w:r w:rsidRPr="000E7902">
              <w:rPr>
                <w:szCs w:val="22"/>
              </w:rPr>
              <w:t> </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Taxes Transferred to Pay for Capital Projects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7810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 xml:space="preserve">Taxes transferred to pay for </w:t>
            </w:r>
            <w:r w:rsidR="00C8498C">
              <w:rPr>
                <w:szCs w:val="22"/>
              </w:rPr>
              <w:t>c</w:t>
            </w:r>
            <w:r w:rsidRPr="000E7902">
              <w:rPr>
                <w:szCs w:val="22"/>
              </w:rPr>
              <w:t xml:space="preserve">apital </w:t>
            </w:r>
            <w:r w:rsidR="00C8498C">
              <w:rPr>
                <w:szCs w:val="22"/>
              </w:rPr>
              <w:t>p</w:t>
            </w:r>
            <w:r w:rsidRPr="000E7902">
              <w:rPr>
                <w:szCs w:val="22"/>
              </w:rPr>
              <w:t>rojects.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Grants &amp; Reimbursements Transferred for Capital Projects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7820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Grants and reimbursements pledged to pay for capital projects.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Other Revenues Transferred for Capital Projects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7830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Other revenues pledged to pay for capital projects.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Fund Balance Transfers for Capital Projects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7840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Fund balance transfers pledged to pay for capital projects.</w:t>
            </w:r>
          </w:p>
        </w:tc>
      </w:tr>
    </w:tbl>
    <w:p w:rsidR="00C8498C" w:rsidRDefault="00C8498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561"/>
        <w:gridCol w:w="5027"/>
      </w:tblGrid>
      <w:tr w:rsidR="000E7902" w:rsidRPr="00C8498C">
        <w:trPr>
          <w:cantSplit/>
        </w:trPr>
        <w:tc>
          <w:tcPr>
            <w:tcW w:w="1560" w:type="pct"/>
            <w:tcBorders>
              <w:top w:val="single" w:sz="4" w:space="0" w:color="auto"/>
              <w:left w:val="single" w:sz="4" w:space="0" w:color="auto"/>
              <w:bottom w:val="single" w:sz="4" w:space="0" w:color="auto"/>
              <w:right w:val="single" w:sz="4" w:space="0" w:color="auto"/>
            </w:tcBorders>
          </w:tcPr>
          <w:p w:rsidR="000E7902" w:rsidRPr="00C8498C" w:rsidRDefault="000E7902" w:rsidP="000E7902">
            <w:pPr>
              <w:rPr>
                <w:b/>
                <w:szCs w:val="22"/>
              </w:rPr>
            </w:pPr>
            <w:r w:rsidRPr="00C8498C">
              <w:rPr>
                <w:b/>
                <w:szCs w:val="22"/>
              </w:rPr>
              <w:t>ISBE Loan Proceeds</w:t>
            </w:r>
          </w:p>
        </w:tc>
        <w:tc>
          <w:tcPr>
            <w:tcW w:w="815" w:type="pct"/>
            <w:tcBorders>
              <w:top w:val="single" w:sz="4" w:space="0" w:color="auto"/>
              <w:left w:val="single" w:sz="4" w:space="0" w:color="auto"/>
              <w:bottom w:val="single" w:sz="4" w:space="0" w:color="auto"/>
              <w:right w:val="single" w:sz="4" w:space="0" w:color="auto"/>
            </w:tcBorders>
          </w:tcPr>
          <w:p w:rsidR="000E7902" w:rsidRPr="00C8498C" w:rsidRDefault="000E7902" w:rsidP="007C7AB3">
            <w:pPr>
              <w:jc w:val="center"/>
              <w:rPr>
                <w:b/>
                <w:szCs w:val="22"/>
              </w:rPr>
            </w:pPr>
            <w:r w:rsidRPr="00C8498C">
              <w:rPr>
                <w:b/>
                <w:szCs w:val="22"/>
              </w:rPr>
              <w:t>7900</w:t>
            </w:r>
          </w:p>
        </w:tc>
        <w:tc>
          <w:tcPr>
            <w:tcW w:w="2625" w:type="pct"/>
            <w:tcBorders>
              <w:top w:val="single" w:sz="4" w:space="0" w:color="auto"/>
              <w:left w:val="single" w:sz="4" w:space="0" w:color="auto"/>
              <w:bottom w:val="single" w:sz="4" w:space="0" w:color="auto"/>
              <w:right w:val="single" w:sz="4" w:space="0" w:color="auto"/>
            </w:tcBorders>
            <w:shd w:val="pct12" w:color="auto" w:fill="C0C0C0"/>
          </w:tcPr>
          <w:p w:rsidR="000E7902" w:rsidRPr="00C8498C" w:rsidRDefault="000E7902" w:rsidP="000E7902">
            <w:pPr>
              <w:rPr>
                <w:b/>
                <w:szCs w:val="22"/>
              </w:rPr>
            </w:pPr>
            <w:r w:rsidRPr="00C8498C">
              <w:rPr>
                <w:b/>
                <w:szCs w:val="22"/>
              </w:rPr>
              <w:t> </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smartTag w:uri="urn:schemas-microsoft-com:office:smarttags" w:element="place">
              <w:smartTag w:uri="urn:schemas-microsoft-com:office:smarttags" w:element="PlaceName">
                <w:r w:rsidRPr="000E7902">
                  <w:rPr>
                    <w:szCs w:val="22"/>
                  </w:rPr>
                  <w:t>Charter</w:t>
                </w:r>
              </w:smartTag>
              <w:r w:rsidRPr="000E7902">
                <w:rPr>
                  <w:szCs w:val="22"/>
                </w:rPr>
                <w:t xml:space="preserve"> </w:t>
              </w:r>
              <w:smartTag w:uri="urn:schemas-microsoft-com:office:smarttags" w:element="PlaceType">
                <w:r w:rsidRPr="000E7902">
                  <w:rPr>
                    <w:szCs w:val="22"/>
                  </w:rPr>
                  <w:t>School</w:t>
                </w:r>
              </w:smartTag>
            </w:smartTag>
            <w:r w:rsidRPr="000E7902">
              <w:rPr>
                <w:szCs w:val="22"/>
              </w:rPr>
              <w:t xml:space="preserve"> Revolving Loan</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7903</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smartTag w:uri="urn:schemas-microsoft-com:office:smarttags" w:element="place">
              <w:smartTag w:uri="urn:schemas-microsoft-com:office:smarttags" w:element="PlaceName">
                <w:r w:rsidRPr="000E7902">
                  <w:rPr>
                    <w:szCs w:val="22"/>
                  </w:rPr>
                  <w:t>Charter</w:t>
                </w:r>
              </w:smartTag>
              <w:r w:rsidRPr="000E7902">
                <w:rPr>
                  <w:szCs w:val="22"/>
                </w:rPr>
                <w:t xml:space="preserve"> </w:t>
              </w:r>
              <w:smartTag w:uri="urn:schemas-microsoft-com:office:smarttags" w:element="PlaceType">
                <w:r w:rsidRPr="000E7902">
                  <w:rPr>
                    <w:szCs w:val="22"/>
                  </w:rPr>
                  <w:t>School</w:t>
                </w:r>
              </w:smartTag>
            </w:smartTag>
            <w:r w:rsidRPr="000E7902">
              <w:rPr>
                <w:szCs w:val="22"/>
              </w:rPr>
              <w:t xml:space="preserve">  Revolving Loan Program.</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Technology Loan Program</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7910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Technology Loan Program.</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Transportation Start-up Loan</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7920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Transportation Start-up Loan.</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 xml:space="preserve">Temporary Emergency Relocation Loan </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7930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Temporary Emergency Relocation Loan.</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Emergency Financial Assistance Loan</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7940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 xml:space="preserve">Emergency </w:t>
            </w:r>
            <w:r w:rsidR="00C8498C">
              <w:rPr>
                <w:szCs w:val="22"/>
              </w:rPr>
              <w:t>F</w:t>
            </w:r>
            <w:r w:rsidRPr="000E7902">
              <w:rPr>
                <w:szCs w:val="22"/>
              </w:rPr>
              <w:t xml:space="preserve">inancial </w:t>
            </w:r>
            <w:r w:rsidR="00C8498C">
              <w:rPr>
                <w:szCs w:val="22"/>
              </w:rPr>
              <w:t>Assistance L</w:t>
            </w:r>
            <w:r w:rsidRPr="000E7902">
              <w:rPr>
                <w:szCs w:val="22"/>
              </w:rPr>
              <w:t xml:space="preserve">oan from ISBE or the </w:t>
            </w:r>
            <w:smartTag w:uri="urn:schemas-microsoft-com:office:smarttags" w:element="State">
              <w:smartTag w:uri="urn:schemas-microsoft-com:office:smarttags" w:element="place">
                <w:r w:rsidRPr="000E7902">
                  <w:rPr>
                    <w:szCs w:val="22"/>
                  </w:rPr>
                  <w:t>Illinois</w:t>
                </w:r>
              </w:smartTag>
            </w:smartTag>
            <w:r w:rsidRPr="000E7902">
              <w:rPr>
                <w:szCs w:val="22"/>
              </w:rPr>
              <w:t xml:space="preserve"> Finance Authority.</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Other ISBE Loan</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7950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Other loan from ISBE.</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Other Sources of Funds Not Classified Elsewhere</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7990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Describe and itemize.</w:t>
            </w:r>
          </w:p>
        </w:tc>
      </w:tr>
    </w:tbl>
    <w:p w:rsidR="00C8498C" w:rsidRDefault="00C8498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561"/>
        <w:gridCol w:w="5027"/>
      </w:tblGrid>
      <w:tr w:rsidR="000E7902" w:rsidRPr="00C8498C">
        <w:trPr>
          <w:cantSplit/>
        </w:trPr>
        <w:tc>
          <w:tcPr>
            <w:tcW w:w="1560" w:type="pct"/>
            <w:tcBorders>
              <w:top w:val="single" w:sz="4" w:space="0" w:color="auto"/>
              <w:left w:val="single" w:sz="4" w:space="0" w:color="auto"/>
              <w:bottom w:val="single" w:sz="4" w:space="0" w:color="auto"/>
              <w:right w:val="single" w:sz="4" w:space="0" w:color="auto"/>
            </w:tcBorders>
          </w:tcPr>
          <w:p w:rsidR="000E7902" w:rsidRPr="00C8498C" w:rsidRDefault="000E7902" w:rsidP="000E7902">
            <w:pPr>
              <w:rPr>
                <w:b/>
                <w:szCs w:val="22"/>
              </w:rPr>
            </w:pPr>
            <w:r w:rsidRPr="00C8498C">
              <w:rPr>
                <w:b/>
                <w:szCs w:val="22"/>
              </w:rPr>
              <w:t>USES OF FUNDS</w:t>
            </w:r>
          </w:p>
        </w:tc>
        <w:tc>
          <w:tcPr>
            <w:tcW w:w="815" w:type="pct"/>
            <w:tcBorders>
              <w:top w:val="single" w:sz="4" w:space="0" w:color="auto"/>
              <w:left w:val="single" w:sz="4" w:space="0" w:color="auto"/>
              <w:bottom w:val="single" w:sz="4" w:space="0" w:color="auto"/>
              <w:right w:val="single" w:sz="4" w:space="0" w:color="auto"/>
            </w:tcBorders>
          </w:tcPr>
          <w:p w:rsidR="000E7902" w:rsidRPr="00C8498C" w:rsidRDefault="000E7902" w:rsidP="007C7AB3">
            <w:pPr>
              <w:jc w:val="center"/>
              <w:rPr>
                <w:b/>
                <w:szCs w:val="22"/>
              </w:rPr>
            </w:pPr>
            <w:r w:rsidRPr="00C8498C">
              <w:rPr>
                <w:b/>
                <w:szCs w:val="22"/>
              </w:rPr>
              <w:t>8000</w:t>
            </w:r>
          </w:p>
        </w:tc>
        <w:tc>
          <w:tcPr>
            <w:tcW w:w="2625" w:type="pct"/>
            <w:tcBorders>
              <w:top w:val="single" w:sz="4" w:space="0" w:color="auto"/>
              <w:left w:val="single" w:sz="4" w:space="0" w:color="auto"/>
              <w:bottom w:val="single" w:sz="4" w:space="0" w:color="auto"/>
              <w:right w:val="single" w:sz="4" w:space="0" w:color="auto"/>
            </w:tcBorders>
            <w:shd w:val="pct12" w:color="auto" w:fill="C0C0C0"/>
          </w:tcPr>
          <w:p w:rsidR="000E7902" w:rsidRPr="00C8498C" w:rsidRDefault="000E7902" w:rsidP="000E7902">
            <w:pPr>
              <w:rPr>
                <w:b/>
                <w:szCs w:val="22"/>
              </w:rPr>
            </w:pPr>
          </w:p>
        </w:tc>
      </w:tr>
    </w:tbl>
    <w:p w:rsidR="00C8498C" w:rsidRDefault="00C8498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561"/>
        <w:gridCol w:w="5027"/>
      </w:tblGrid>
      <w:tr w:rsidR="000E7902" w:rsidRPr="00C8498C">
        <w:trPr>
          <w:cantSplit/>
        </w:trPr>
        <w:tc>
          <w:tcPr>
            <w:tcW w:w="1560" w:type="pct"/>
            <w:tcBorders>
              <w:top w:val="single" w:sz="4" w:space="0" w:color="auto"/>
              <w:left w:val="single" w:sz="4" w:space="0" w:color="auto"/>
              <w:bottom w:val="single" w:sz="4" w:space="0" w:color="auto"/>
              <w:right w:val="single" w:sz="4" w:space="0" w:color="auto"/>
            </w:tcBorders>
          </w:tcPr>
          <w:p w:rsidR="000E7902" w:rsidRPr="00C8498C" w:rsidRDefault="000E7902" w:rsidP="000E7902">
            <w:pPr>
              <w:rPr>
                <w:b/>
                <w:bCs/>
                <w:szCs w:val="22"/>
              </w:rPr>
            </w:pPr>
            <w:r w:rsidRPr="00C8498C">
              <w:rPr>
                <w:b/>
                <w:bCs/>
                <w:szCs w:val="22"/>
              </w:rPr>
              <w:t>Transfers to Various Funds</w:t>
            </w:r>
          </w:p>
        </w:tc>
        <w:tc>
          <w:tcPr>
            <w:tcW w:w="815" w:type="pct"/>
            <w:tcBorders>
              <w:top w:val="single" w:sz="4" w:space="0" w:color="auto"/>
              <w:left w:val="single" w:sz="4" w:space="0" w:color="auto"/>
              <w:bottom w:val="single" w:sz="4" w:space="0" w:color="auto"/>
              <w:right w:val="single" w:sz="4" w:space="0" w:color="auto"/>
            </w:tcBorders>
          </w:tcPr>
          <w:p w:rsidR="000E7902" w:rsidRPr="00C8498C" w:rsidRDefault="000E7902" w:rsidP="007C7AB3">
            <w:pPr>
              <w:jc w:val="center"/>
              <w:rPr>
                <w:b/>
                <w:bCs/>
                <w:szCs w:val="22"/>
              </w:rPr>
            </w:pPr>
            <w:r w:rsidRPr="00C8498C">
              <w:rPr>
                <w:b/>
                <w:bCs/>
                <w:szCs w:val="22"/>
              </w:rPr>
              <w:t>8100</w:t>
            </w:r>
          </w:p>
        </w:tc>
        <w:tc>
          <w:tcPr>
            <w:tcW w:w="2625" w:type="pct"/>
            <w:tcBorders>
              <w:top w:val="single" w:sz="4" w:space="0" w:color="auto"/>
              <w:left w:val="single" w:sz="4" w:space="0" w:color="auto"/>
              <w:bottom w:val="single" w:sz="4" w:space="0" w:color="auto"/>
              <w:right w:val="single" w:sz="4" w:space="0" w:color="auto"/>
            </w:tcBorders>
          </w:tcPr>
          <w:p w:rsidR="000E7902" w:rsidRPr="00C8498C" w:rsidRDefault="000E7902" w:rsidP="000E7902">
            <w:pPr>
              <w:rPr>
                <w:szCs w:val="22"/>
              </w:rPr>
            </w:pPr>
            <w:r w:rsidRPr="00C8498C">
              <w:rPr>
                <w:szCs w:val="22"/>
              </w:rPr>
              <w:t>Permanent transfers made from one fund to another fund, as authorized in the School Code and approved by the school board.  These transfers are made with no expectation of repayment.</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Abolishment or Abatement of Working Cash Fund</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8110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The transfer to the Educational Fund when the Working Cash Fund is abolished or abated.  [105 ILCS 5/20-8, 20-9]</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 of Working Cash Fund Interest</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8120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The permanent transfer of interest to the Educational</w:t>
            </w:r>
            <w:r w:rsidR="00C8498C">
              <w:rPr>
                <w:szCs w:val="22"/>
              </w:rPr>
              <w:t>,</w:t>
            </w:r>
            <w:r w:rsidRPr="000E7902">
              <w:rPr>
                <w:szCs w:val="22"/>
              </w:rPr>
              <w:t xml:space="preserve"> the Operations and Maintenance</w:t>
            </w:r>
            <w:r w:rsidR="00C8498C">
              <w:rPr>
                <w:szCs w:val="22"/>
              </w:rPr>
              <w:t>,</w:t>
            </w:r>
            <w:r w:rsidRPr="000E7902">
              <w:rPr>
                <w:szCs w:val="22"/>
              </w:rPr>
              <w:t xml:space="preserve"> and the Transportation Funds from the Working Cash Fund.  [105 ILCS 5/20-5]</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 Among Funds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8130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The permanent transfer to the Operations and Maintenance Fund of monies in restricted amounts by districts meeting certain conditions. [105 ILCS 5/17-2A]</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 of Interest</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8140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 of interest.  [105 ILCS 5/10-22.44]</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Transfer from Capital Projects to O &amp; M Fund</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8150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 xml:space="preserve">The transfer of bond proceeds remaining in the </w:t>
            </w:r>
            <w:r w:rsidR="007C477B">
              <w:rPr>
                <w:szCs w:val="22"/>
              </w:rPr>
              <w:t>Capital Projects</w:t>
            </w:r>
            <w:r w:rsidRPr="000E7902">
              <w:rPr>
                <w:szCs w:val="22"/>
              </w:rPr>
              <w:t xml:space="preserve"> Fund to the Operations and Maintenance Fund after the purposes for which the bonds have been issued have been accomplished and paid in full.  [105 ILCS 5/10-22.14]</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 xml:space="preserve">Transfer of Excess FP &amp; S Tax &amp; Interest Proceeds </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8160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The transfer of tax proceeds remaining in the Fire Prevention and Safety Fund to the Operations and Maintenance Fund after the purposes for which the taxes were levied have been accomplished and paid in full.  [105 ILCS 5/17-2.11]</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 xml:space="preserve">Transfer of Excess FP &amp; S Bond &amp; Interest Proceeds </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8170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 xml:space="preserve">The transfer of bond proceeds remaining in the Fire Prevention and Safety Fund to the </w:t>
            </w:r>
            <w:r w:rsidR="007C477B">
              <w:rPr>
                <w:szCs w:val="22"/>
              </w:rPr>
              <w:t>Debt Service</w:t>
            </w:r>
            <w:r w:rsidRPr="000E7902">
              <w:rPr>
                <w:szCs w:val="22"/>
              </w:rPr>
              <w:t xml:space="preserve"> Fund after the purposes for which the bonds were levied have been accomplished and paid in full.  [105 ILCS 5/10-22.14]</w:t>
            </w:r>
          </w:p>
        </w:tc>
      </w:tr>
    </w:tbl>
    <w:p w:rsidR="00C8498C" w:rsidRDefault="00C8498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561"/>
        <w:gridCol w:w="5027"/>
      </w:tblGrid>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C8498C" w:rsidRDefault="000E7902" w:rsidP="000E7902">
            <w:pPr>
              <w:rPr>
                <w:b/>
                <w:bCs/>
                <w:szCs w:val="22"/>
              </w:rPr>
            </w:pPr>
            <w:r w:rsidRPr="00C8498C">
              <w:rPr>
                <w:b/>
                <w:bCs/>
                <w:szCs w:val="22"/>
              </w:rPr>
              <w:t>Transfers to Debt Service Fund to Pay Principal on Capital Leases</w:t>
            </w:r>
          </w:p>
        </w:tc>
        <w:tc>
          <w:tcPr>
            <w:tcW w:w="815" w:type="pct"/>
            <w:tcBorders>
              <w:top w:val="single" w:sz="4" w:space="0" w:color="auto"/>
              <w:left w:val="single" w:sz="4" w:space="0" w:color="auto"/>
              <w:bottom w:val="single" w:sz="4" w:space="0" w:color="auto"/>
              <w:right w:val="single" w:sz="4" w:space="0" w:color="auto"/>
            </w:tcBorders>
          </w:tcPr>
          <w:p w:rsidR="000E7902" w:rsidRPr="00C8498C" w:rsidRDefault="000E7902" w:rsidP="007C7AB3">
            <w:pPr>
              <w:jc w:val="center"/>
              <w:rPr>
                <w:b/>
                <w:bCs/>
                <w:szCs w:val="22"/>
              </w:rPr>
            </w:pPr>
            <w:r w:rsidRPr="00C8498C">
              <w:rPr>
                <w:b/>
                <w:bCs/>
                <w:szCs w:val="22"/>
              </w:rPr>
              <w:t>8400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transfers made to the Debt Service Fund to make principal payments on capital leases.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Taxes Pledged to Pay Principal on Capital Leases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8410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 of tax receipts to the Debt Service Fund to make principal payments on capital leases.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Grants &amp; Reimbursements Pledged to Pay Principal on Capital Leases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8420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 of grants or reimbursements to the Debt Service Fund to make principal payments on capital leases.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Other Revenues Pledged to Pay Principal on Capital Leases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8430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 of other revenues to the Debt Service Fund to make principal payments on capital leases.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Fund Balance Transfers Pledged to Pay Principal on Capital Leases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8440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 of fund balances to the Debt Service Fund to make principal payments on capital leases.</w:t>
            </w:r>
          </w:p>
        </w:tc>
      </w:tr>
    </w:tbl>
    <w:p w:rsidR="00C8498C" w:rsidRDefault="00C8498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561"/>
        <w:gridCol w:w="5027"/>
      </w:tblGrid>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C8498C" w:rsidRDefault="000E7902" w:rsidP="000E7902">
            <w:pPr>
              <w:rPr>
                <w:b/>
                <w:bCs/>
                <w:szCs w:val="22"/>
              </w:rPr>
            </w:pPr>
            <w:r w:rsidRPr="00C8498C">
              <w:rPr>
                <w:b/>
                <w:bCs/>
                <w:szCs w:val="22"/>
              </w:rPr>
              <w:t>Transfers to Debt Service Fund to Pay Interest on Capital Leases</w:t>
            </w:r>
          </w:p>
        </w:tc>
        <w:tc>
          <w:tcPr>
            <w:tcW w:w="815" w:type="pct"/>
            <w:tcBorders>
              <w:top w:val="single" w:sz="4" w:space="0" w:color="auto"/>
              <w:left w:val="single" w:sz="4" w:space="0" w:color="auto"/>
              <w:bottom w:val="single" w:sz="4" w:space="0" w:color="auto"/>
              <w:right w:val="single" w:sz="4" w:space="0" w:color="auto"/>
            </w:tcBorders>
          </w:tcPr>
          <w:p w:rsidR="000E7902" w:rsidRPr="00C8498C" w:rsidRDefault="000E7902" w:rsidP="007C7AB3">
            <w:pPr>
              <w:jc w:val="center"/>
              <w:rPr>
                <w:b/>
                <w:bCs/>
                <w:szCs w:val="22"/>
              </w:rPr>
            </w:pPr>
            <w:r w:rsidRPr="00C8498C">
              <w:rPr>
                <w:b/>
                <w:bCs/>
                <w:szCs w:val="22"/>
              </w:rPr>
              <w:t>8500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transfers made to the Debt Service Fund to make interest payments on capital leases.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Taxes Pledged to Pay Interest on Capital Leases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8510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 of tax receipts to the Debt Service Fund to make interest payments on capital leases.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Grants &amp; Reimbursements Pledged to Pay Interest on Capital Leases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8520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 of grants or reimbursements to the Debt Service Fund to make interest payments on capital leases.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Other Revenues Pledged to Pay Interest on Capital Leases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8530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 of other revenues to the Debt Service Fund to make interest payments on capital leases.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Fund Balance Transfers Pledged to Pay Interest on Capital Leases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8540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 of fund balances to the Debt Service Fund to make interest payments on capital leases.</w:t>
            </w:r>
          </w:p>
        </w:tc>
      </w:tr>
    </w:tbl>
    <w:p w:rsidR="00C8498C" w:rsidRDefault="00C8498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561"/>
        <w:gridCol w:w="5027"/>
      </w:tblGrid>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C8498C" w:rsidRDefault="000E7902" w:rsidP="000E7902">
            <w:pPr>
              <w:rPr>
                <w:b/>
                <w:bCs/>
                <w:szCs w:val="22"/>
              </w:rPr>
            </w:pPr>
            <w:r w:rsidRPr="00C8498C">
              <w:rPr>
                <w:b/>
                <w:bCs/>
                <w:szCs w:val="22"/>
              </w:rPr>
              <w:t>Transfers to Debt Se</w:t>
            </w:r>
            <w:r w:rsidR="00C8498C">
              <w:rPr>
                <w:b/>
                <w:bCs/>
                <w:szCs w:val="22"/>
              </w:rPr>
              <w:t>rvice Fund to Pay Principal on Revenue B</w:t>
            </w:r>
            <w:r w:rsidRPr="00C8498C">
              <w:rPr>
                <w:b/>
                <w:bCs/>
                <w:szCs w:val="22"/>
              </w:rPr>
              <w:t xml:space="preserve">onds  </w:t>
            </w:r>
          </w:p>
        </w:tc>
        <w:tc>
          <w:tcPr>
            <w:tcW w:w="815" w:type="pct"/>
            <w:tcBorders>
              <w:top w:val="single" w:sz="4" w:space="0" w:color="auto"/>
              <w:left w:val="single" w:sz="4" w:space="0" w:color="auto"/>
              <w:bottom w:val="single" w:sz="4" w:space="0" w:color="auto"/>
              <w:right w:val="single" w:sz="4" w:space="0" w:color="auto"/>
            </w:tcBorders>
          </w:tcPr>
          <w:p w:rsidR="000E7902" w:rsidRPr="00C8498C" w:rsidRDefault="000E7902" w:rsidP="007C7AB3">
            <w:pPr>
              <w:jc w:val="center"/>
              <w:rPr>
                <w:b/>
                <w:bCs/>
                <w:szCs w:val="22"/>
              </w:rPr>
            </w:pPr>
            <w:r w:rsidRPr="00C8498C">
              <w:rPr>
                <w:b/>
                <w:bCs/>
                <w:szCs w:val="22"/>
              </w:rPr>
              <w:t>8600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transfers made to the Debt Service Fund to make principal payments on revenue bonds.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Taxes Pledged to Pay Principal on Revenue Bonds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8610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 of tax receipts to the Debt Service Fund to make principal payments on revenue bonds.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Grants &amp; Reimbursements Pledged to Pay Principal on Revenue Bonds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8620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 of grants or reimbursements to the Debt Service Fund to make principal payments on revenue bonds.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Other Revenues Pledged to Pay Principal on Revenue Bonds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8630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 of other revenues to the Debt Service Fund to make principal payments on revenue bonds.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Fund Balance Transfers Pledged to Pay Principal on Revenue Bonds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8640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 of fund balances to the Debt Service Fund to make principal payments on revenue bonds.</w:t>
            </w:r>
          </w:p>
        </w:tc>
      </w:tr>
    </w:tbl>
    <w:p w:rsidR="00C8498C" w:rsidRDefault="00C8498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561"/>
        <w:gridCol w:w="5027"/>
      </w:tblGrid>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C8498C" w:rsidRDefault="000E7902" w:rsidP="000E7902">
            <w:pPr>
              <w:rPr>
                <w:b/>
                <w:bCs/>
                <w:szCs w:val="22"/>
              </w:rPr>
            </w:pPr>
            <w:r w:rsidRPr="00C8498C">
              <w:rPr>
                <w:b/>
                <w:bCs/>
                <w:szCs w:val="22"/>
              </w:rPr>
              <w:t>Transfers to Debt Service Fund to Pay Interest on Revenue Bonds</w:t>
            </w:r>
          </w:p>
        </w:tc>
        <w:tc>
          <w:tcPr>
            <w:tcW w:w="815" w:type="pct"/>
            <w:tcBorders>
              <w:top w:val="single" w:sz="4" w:space="0" w:color="auto"/>
              <w:left w:val="single" w:sz="4" w:space="0" w:color="auto"/>
              <w:bottom w:val="single" w:sz="4" w:space="0" w:color="auto"/>
              <w:right w:val="single" w:sz="4" w:space="0" w:color="auto"/>
            </w:tcBorders>
          </w:tcPr>
          <w:p w:rsidR="000E7902" w:rsidRPr="00C8498C" w:rsidRDefault="000E7902" w:rsidP="007C7AB3">
            <w:pPr>
              <w:jc w:val="center"/>
              <w:rPr>
                <w:b/>
                <w:bCs/>
                <w:szCs w:val="22"/>
              </w:rPr>
            </w:pPr>
            <w:r w:rsidRPr="00C8498C">
              <w:rPr>
                <w:b/>
                <w:bCs/>
                <w:szCs w:val="22"/>
              </w:rPr>
              <w:t>8700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transfers made to the Debt Service Fund to make interest payments on revenue bonds.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Taxes Pledged to Pay Interest on Revenue Bonds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8710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 of tax receipts to the Debt Service Fund to make interest payments on revenue bonds.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Grants &amp; Reimbursements Pledged to Pay Interest on Revenue Bonds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8720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 of grants or reimbursements to the Debt Service Fund to make interest payments on revenue bonds.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Other Revenues Pledged to Pay Interest on Revenue Bonds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8730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 of other revenues to the Debt Service Fund to make interest payments on revenue bonds.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Fund Balance Transfers Pledged to Pay Interest on Revenue Bonds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8740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 of fund balances to the Debt Service Fund to make interest payments on revenue bonds.</w:t>
            </w:r>
          </w:p>
        </w:tc>
      </w:tr>
    </w:tbl>
    <w:p w:rsidR="00C8498C" w:rsidRDefault="00C8498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561"/>
        <w:gridCol w:w="5027"/>
      </w:tblGrid>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C8498C" w:rsidRDefault="000E7902" w:rsidP="000E7902">
            <w:pPr>
              <w:rPr>
                <w:b/>
                <w:bCs/>
                <w:szCs w:val="22"/>
              </w:rPr>
            </w:pPr>
            <w:r w:rsidRPr="00C8498C">
              <w:rPr>
                <w:b/>
                <w:bCs/>
                <w:szCs w:val="22"/>
              </w:rPr>
              <w:t xml:space="preserve">Transfers to Capital Projects Fund for Capital Projects  </w:t>
            </w:r>
          </w:p>
        </w:tc>
        <w:tc>
          <w:tcPr>
            <w:tcW w:w="815" w:type="pct"/>
            <w:tcBorders>
              <w:top w:val="single" w:sz="4" w:space="0" w:color="auto"/>
              <w:left w:val="single" w:sz="4" w:space="0" w:color="auto"/>
              <w:bottom w:val="single" w:sz="4" w:space="0" w:color="auto"/>
              <w:right w:val="single" w:sz="4" w:space="0" w:color="auto"/>
            </w:tcBorders>
          </w:tcPr>
          <w:p w:rsidR="000E7902" w:rsidRPr="00C8498C" w:rsidRDefault="000E7902" w:rsidP="007C7AB3">
            <w:pPr>
              <w:jc w:val="center"/>
              <w:rPr>
                <w:b/>
                <w:bCs/>
                <w:szCs w:val="22"/>
              </w:rPr>
            </w:pPr>
            <w:r w:rsidRPr="00C8498C">
              <w:rPr>
                <w:b/>
                <w:bCs/>
                <w:szCs w:val="22"/>
              </w:rPr>
              <w:t>8800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 xml:space="preserve">Permanent transfers made to the Capital Projects Fund to pay for capital projects. </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Taxes Transferred to Pay for Capital Projects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8810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 of tax receipts to the Capital Projects Fund to pay for capital projects.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Grants &amp; Reimbursements Pledged to Pay for Capital Projects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8820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 of grants or reimbursements to the Capital Projects Fund to pay for capital projects.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Other Revenues Pledged to Pay for Capital Projects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8830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 of other revenue to the Capital Projects Fund to pay for capital projects.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Fund Balance Transfers Pledged to Pay for Capital Projects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8840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 of fund balances to the Capital Projects Fund to pay for capital projects.</w:t>
            </w:r>
          </w:p>
        </w:tc>
      </w:tr>
    </w:tbl>
    <w:p w:rsidR="00C8498C" w:rsidRDefault="00C8498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561"/>
        <w:gridCol w:w="5027"/>
      </w:tblGrid>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C8498C" w:rsidRDefault="000E7902" w:rsidP="000E7902">
            <w:pPr>
              <w:rPr>
                <w:b/>
                <w:bCs/>
                <w:szCs w:val="22"/>
              </w:rPr>
            </w:pPr>
            <w:r w:rsidRPr="00C8498C">
              <w:rPr>
                <w:b/>
                <w:bCs/>
                <w:szCs w:val="22"/>
              </w:rPr>
              <w:t>Transfers to Debt Service Fund to Pay Principal on ISBE Loans</w:t>
            </w:r>
          </w:p>
        </w:tc>
        <w:tc>
          <w:tcPr>
            <w:tcW w:w="815" w:type="pct"/>
            <w:tcBorders>
              <w:top w:val="single" w:sz="4" w:space="0" w:color="auto"/>
              <w:left w:val="single" w:sz="4" w:space="0" w:color="auto"/>
              <w:bottom w:val="single" w:sz="4" w:space="0" w:color="auto"/>
              <w:right w:val="single" w:sz="4" w:space="0" w:color="auto"/>
            </w:tcBorders>
          </w:tcPr>
          <w:p w:rsidR="000E7902" w:rsidRPr="00C8498C" w:rsidRDefault="000E7902" w:rsidP="007C7AB3">
            <w:pPr>
              <w:jc w:val="center"/>
              <w:rPr>
                <w:b/>
                <w:bCs/>
                <w:szCs w:val="22"/>
              </w:rPr>
            </w:pPr>
            <w:r w:rsidRPr="00C8498C">
              <w:rPr>
                <w:b/>
                <w:bCs/>
                <w:szCs w:val="22"/>
              </w:rPr>
              <w:t>8910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transfers made to the Debt Service Fund to pay ISBE for various loans.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Technology Loan Program</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8911</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transfers made to the Debt Service Fund to pay ISBE for technology loans.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Transportation Start-up Loan</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8912</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 xml:space="preserve">Permanent transfers made to the Debt Service Fund to pay ISBE for </w:t>
            </w:r>
            <w:r w:rsidR="00C8498C">
              <w:rPr>
                <w:szCs w:val="22"/>
              </w:rPr>
              <w:t>t</w:t>
            </w:r>
            <w:r w:rsidRPr="000E7902">
              <w:rPr>
                <w:szCs w:val="22"/>
              </w:rPr>
              <w:t xml:space="preserve">ransportation </w:t>
            </w:r>
            <w:r w:rsidR="00C8498C">
              <w:rPr>
                <w:szCs w:val="22"/>
              </w:rPr>
              <w:t>s</w:t>
            </w:r>
            <w:r w:rsidRPr="000E7902">
              <w:rPr>
                <w:szCs w:val="22"/>
              </w:rPr>
              <w:t>tart-up loans.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 xml:space="preserve">Temporary Emergency Relocation Loan </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8913</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transfers made to the Debt Service Fund to pay ISBE for emergency relocation loans.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Emergency Financial Assistance Loan</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8914</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transfers made to the Debt Service Fund to pay ISBE for emergency financial assistance loans.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Other ISBE Loan</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8915</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Permanent transfers made to the Debt Service Fund to pay ISBE for other ISBE loans.</w:t>
            </w: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C8498C" w:rsidRDefault="000E7902" w:rsidP="000E7902">
            <w:pPr>
              <w:rPr>
                <w:b/>
                <w:bCs/>
                <w:szCs w:val="22"/>
              </w:rPr>
            </w:pPr>
            <w:r w:rsidRPr="00C8498C">
              <w:rPr>
                <w:b/>
                <w:bCs/>
                <w:szCs w:val="22"/>
              </w:rPr>
              <w:t>Other Uses of Funds Not Classified Elsewhere</w:t>
            </w:r>
          </w:p>
        </w:tc>
        <w:tc>
          <w:tcPr>
            <w:tcW w:w="815" w:type="pct"/>
            <w:tcBorders>
              <w:top w:val="single" w:sz="4" w:space="0" w:color="auto"/>
              <w:left w:val="single" w:sz="4" w:space="0" w:color="auto"/>
              <w:bottom w:val="single" w:sz="4" w:space="0" w:color="auto"/>
              <w:right w:val="single" w:sz="4" w:space="0" w:color="auto"/>
            </w:tcBorders>
          </w:tcPr>
          <w:p w:rsidR="000E7902" w:rsidRPr="00C8498C" w:rsidRDefault="000E7902" w:rsidP="007C7AB3">
            <w:pPr>
              <w:jc w:val="center"/>
              <w:rPr>
                <w:b/>
                <w:bCs/>
                <w:szCs w:val="22"/>
              </w:rPr>
            </w:pPr>
            <w:r w:rsidRPr="00C8498C">
              <w:rPr>
                <w:b/>
                <w:bCs/>
                <w:szCs w:val="22"/>
              </w:rPr>
              <w:t>8990</w:t>
            </w:r>
          </w:p>
        </w:tc>
        <w:tc>
          <w:tcPr>
            <w:tcW w:w="2625"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Other miscellaneous financing uses that cannot be classified elsewhere in the 8000 series of accounts.  Describe and itemize.</w:t>
            </w:r>
          </w:p>
        </w:tc>
      </w:tr>
    </w:tbl>
    <w:p w:rsidR="00C8498C" w:rsidRDefault="00C8498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561"/>
        <w:gridCol w:w="5027"/>
      </w:tblGrid>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C8498C" w:rsidRDefault="000E7902" w:rsidP="000E7902">
            <w:pPr>
              <w:rPr>
                <w:b/>
                <w:szCs w:val="22"/>
              </w:rPr>
            </w:pPr>
            <w:r w:rsidRPr="00C8498C">
              <w:rPr>
                <w:b/>
                <w:szCs w:val="22"/>
              </w:rPr>
              <w:t>OTHER ECONOMIC RESOURCES</w:t>
            </w:r>
          </w:p>
        </w:tc>
        <w:tc>
          <w:tcPr>
            <w:tcW w:w="815" w:type="pct"/>
            <w:tcBorders>
              <w:top w:val="single" w:sz="4" w:space="0" w:color="auto"/>
              <w:left w:val="single" w:sz="4" w:space="0" w:color="auto"/>
              <w:bottom w:val="single" w:sz="4" w:space="0" w:color="auto"/>
              <w:right w:val="single" w:sz="4" w:space="0" w:color="auto"/>
            </w:tcBorders>
          </w:tcPr>
          <w:p w:rsidR="000E7902" w:rsidRPr="00C8498C" w:rsidRDefault="000E7902" w:rsidP="007C7AB3">
            <w:pPr>
              <w:jc w:val="center"/>
              <w:rPr>
                <w:b/>
                <w:szCs w:val="22"/>
              </w:rPr>
            </w:pPr>
            <w:r w:rsidRPr="00C8498C">
              <w:rPr>
                <w:b/>
                <w:szCs w:val="22"/>
              </w:rPr>
              <w:t>9000</w:t>
            </w:r>
          </w:p>
        </w:tc>
        <w:tc>
          <w:tcPr>
            <w:tcW w:w="2625" w:type="pct"/>
            <w:tcBorders>
              <w:top w:val="single" w:sz="4" w:space="0" w:color="auto"/>
              <w:left w:val="single" w:sz="4" w:space="0" w:color="auto"/>
              <w:bottom w:val="single" w:sz="4" w:space="0" w:color="auto"/>
              <w:right w:val="single" w:sz="4" w:space="0" w:color="auto"/>
            </w:tcBorders>
            <w:shd w:val="pct12" w:color="auto" w:fill="C0C0C0"/>
            <w:noWrap/>
          </w:tcPr>
          <w:p w:rsidR="000E7902" w:rsidRPr="000E7902" w:rsidRDefault="000E7902" w:rsidP="000E7902">
            <w:pPr>
              <w:rPr>
                <w:szCs w:val="22"/>
              </w:rPr>
            </w:pP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 xml:space="preserve">QZAB Tax Credits </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9100</w:t>
            </w:r>
          </w:p>
        </w:tc>
        <w:tc>
          <w:tcPr>
            <w:tcW w:w="2625" w:type="pct"/>
            <w:tcBorders>
              <w:top w:val="single" w:sz="4" w:space="0" w:color="auto"/>
              <w:left w:val="single" w:sz="4" w:space="0" w:color="auto"/>
              <w:bottom w:val="single" w:sz="4" w:space="0" w:color="auto"/>
              <w:right w:val="single" w:sz="4" w:space="0" w:color="auto"/>
            </w:tcBorders>
            <w:noWrap/>
          </w:tcPr>
          <w:p w:rsidR="000E7902" w:rsidRPr="000E7902" w:rsidRDefault="000E7902" w:rsidP="000E7902">
            <w:pPr>
              <w:rPr>
                <w:szCs w:val="22"/>
              </w:rPr>
            </w:pP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E-rate Transactions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9200</w:t>
            </w:r>
          </w:p>
        </w:tc>
        <w:tc>
          <w:tcPr>
            <w:tcW w:w="2625" w:type="pct"/>
            <w:tcBorders>
              <w:top w:val="single" w:sz="4" w:space="0" w:color="auto"/>
              <w:left w:val="single" w:sz="4" w:space="0" w:color="auto"/>
              <w:bottom w:val="single" w:sz="4" w:space="0" w:color="auto"/>
              <w:right w:val="single" w:sz="4" w:space="0" w:color="auto"/>
            </w:tcBorders>
            <w:noWrap/>
          </w:tcPr>
          <w:p w:rsidR="000E7902" w:rsidRPr="000E7902" w:rsidRDefault="000E7902" w:rsidP="000E7902">
            <w:pPr>
              <w:rPr>
                <w:szCs w:val="22"/>
              </w:rPr>
            </w:pP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Donated Food Commodities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9300</w:t>
            </w:r>
          </w:p>
        </w:tc>
        <w:tc>
          <w:tcPr>
            <w:tcW w:w="2625" w:type="pct"/>
            <w:tcBorders>
              <w:top w:val="single" w:sz="4" w:space="0" w:color="auto"/>
              <w:left w:val="single" w:sz="4" w:space="0" w:color="auto"/>
              <w:bottom w:val="single" w:sz="4" w:space="0" w:color="auto"/>
              <w:right w:val="single" w:sz="4" w:space="0" w:color="auto"/>
            </w:tcBorders>
            <w:noWrap/>
          </w:tcPr>
          <w:p w:rsidR="000E7902" w:rsidRPr="000E7902" w:rsidRDefault="000E7902" w:rsidP="000E7902">
            <w:pPr>
              <w:rPr>
                <w:szCs w:val="22"/>
              </w:rPr>
            </w:pP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State Textbook Loan Program</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9400</w:t>
            </w:r>
          </w:p>
        </w:tc>
        <w:tc>
          <w:tcPr>
            <w:tcW w:w="2625" w:type="pct"/>
            <w:tcBorders>
              <w:top w:val="single" w:sz="4" w:space="0" w:color="auto"/>
              <w:left w:val="single" w:sz="4" w:space="0" w:color="auto"/>
              <w:bottom w:val="single" w:sz="4" w:space="0" w:color="auto"/>
              <w:right w:val="single" w:sz="4" w:space="0" w:color="auto"/>
            </w:tcBorders>
            <w:noWrap/>
          </w:tcPr>
          <w:p w:rsidR="000E7902" w:rsidRPr="000E7902" w:rsidRDefault="000E7902" w:rsidP="000E7902">
            <w:pPr>
              <w:rPr>
                <w:szCs w:val="22"/>
              </w:rPr>
            </w:pPr>
          </w:p>
        </w:tc>
      </w:tr>
      <w:tr w:rsidR="000E7902" w:rsidRPr="000E7902">
        <w:trPr>
          <w:cantSplit/>
        </w:trPr>
        <w:tc>
          <w:tcPr>
            <w:tcW w:w="1560" w:type="pct"/>
            <w:tcBorders>
              <w:top w:val="single" w:sz="4" w:space="0" w:color="auto"/>
              <w:left w:val="single" w:sz="4" w:space="0" w:color="auto"/>
              <w:bottom w:val="single" w:sz="4" w:space="0" w:color="auto"/>
              <w:right w:val="single" w:sz="4" w:space="0" w:color="auto"/>
            </w:tcBorders>
          </w:tcPr>
          <w:p w:rsidR="000E7902" w:rsidRPr="000E7902" w:rsidRDefault="000E7902" w:rsidP="000E7902">
            <w:pPr>
              <w:rPr>
                <w:szCs w:val="22"/>
              </w:rPr>
            </w:pPr>
            <w:r w:rsidRPr="000E7902">
              <w:rPr>
                <w:szCs w:val="22"/>
              </w:rPr>
              <w:t>Other Miscellaneous Accounts</w:t>
            </w:r>
          </w:p>
        </w:tc>
        <w:tc>
          <w:tcPr>
            <w:tcW w:w="815" w:type="pct"/>
            <w:tcBorders>
              <w:top w:val="single" w:sz="4" w:space="0" w:color="auto"/>
              <w:left w:val="single" w:sz="4" w:space="0" w:color="auto"/>
              <w:bottom w:val="single" w:sz="4" w:space="0" w:color="auto"/>
              <w:right w:val="single" w:sz="4" w:space="0" w:color="auto"/>
            </w:tcBorders>
          </w:tcPr>
          <w:p w:rsidR="000E7902" w:rsidRPr="000E7902" w:rsidRDefault="000E7902" w:rsidP="007C7AB3">
            <w:pPr>
              <w:jc w:val="center"/>
              <w:rPr>
                <w:szCs w:val="22"/>
              </w:rPr>
            </w:pPr>
            <w:r w:rsidRPr="000E7902">
              <w:rPr>
                <w:szCs w:val="22"/>
              </w:rPr>
              <w:t>9900</w:t>
            </w:r>
          </w:p>
        </w:tc>
        <w:tc>
          <w:tcPr>
            <w:tcW w:w="2625" w:type="pct"/>
            <w:tcBorders>
              <w:top w:val="single" w:sz="4" w:space="0" w:color="auto"/>
              <w:left w:val="single" w:sz="4" w:space="0" w:color="auto"/>
              <w:bottom w:val="single" w:sz="4" w:space="0" w:color="auto"/>
              <w:right w:val="single" w:sz="4" w:space="0" w:color="auto"/>
            </w:tcBorders>
            <w:noWrap/>
          </w:tcPr>
          <w:p w:rsidR="000E7902" w:rsidRPr="000E7902" w:rsidRDefault="000E7902" w:rsidP="000E7902">
            <w:pPr>
              <w:rPr>
                <w:szCs w:val="22"/>
              </w:rPr>
            </w:pPr>
          </w:p>
        </w:tc>
      </w:tr>
    </w:tbl>
    <w:p w:rsidR="001C71C2" w:rsidRDefault="001C71C2" w:rsidP="0049170D"/>
    <w:p w:rsidR="007C477B" w:rsidRPr="00D55B37" w:rsidRDefault="007C477B">
      <w:pPr>
        <w:pStyle w:val="JCARSourceNote"/>
        <w:ind w:left="720"/>
      </w:pPr>
      <w:r w:rsidRPr="00D55B37">
        <w:t xml:space="preserve">(Source:  </w:t>
      </w:r>
      <w:r>
        <w:t>Amended</w:t>
      </w:r>
      <w:r w:rsidRPr="00D55B37">
        <w:t xml:space="preserve"> at </w:t>
      </w:r>
      <w:r>
        <w:t>32 I</w:t>
      </w:r>
      <w:r w:rsidRPr="00D55B37">
        <w:t xml:space="preserve">ll. Reg. </w:t>
      </w:r>
      <w:r w:rsidR="0014738B">
        <w:t>16439</w:t>
      </w:r>
      <w:r w:rsidRPr="00D55B37">
        <w:t xml:space="preserve">, effective </w:t>
      </w:r>
      <w:r w:rsidR="0014738B">
        <w:t>September 24, 2008</w:t>
      </w:r>
      <w:r w:rsidRPr="00D55B37">
        <w:t>)</w:t>
      </w:r>
    </w:p>
    <w:sectPr w:rsidR="007C477B" w:rsidRPr="00D55B37"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19E" w:rsidRDefault="0097619E">
      <w:r>
        <w:separator/>
      </w:r>
    </w:p>
  </w:endnote>
  <w:endnote w:type="continuationSeparator" w:id="0">
    <w:p w:rsidR="0097619E" w:rsidRDefault="00976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19E" w:rsidRDefault="0097619E">
      <w:r>
        <w:separator/>
      </w:r>
    </w:p>
  </w:footnote>
  <w:footnote w:type="continuationSeparator" w:id="0">
    <w:p w:rsidR="0097619E" w:rsidRDefault="00976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7902"/>
    <w:rsid w:val="00001F1D"/>
    <w:rsid w:val="00010F7D"/>
    <w:rsid w:val="00011A7D"/>
    <w:rsid w:val="000122C7"/>
    <w:rsid w:val="000158C8"/>
    <w:rsid w:val="00023902"/>
    <w:rsid w:val="00023DDC"/>
    <w:rsid w:val="00024942"/>
    <w:rsid w:val="00026C9D"/>
    <w:rsid w:val="00026F05"/>
    <w:rsid w:val="00030823"/>
    <w:rsid w:val="00031AC4"/>
    <w:rsid w:val="0004011F"/>
    <w:rsid w:val="00042314"/>
    <w:rsid w:val="00050531"/>
    <w:rsid w:val="00061CE1"/>
    <w:rsid w:val="00066013"/>
    <w:rsid w:val="000676A6"/>
    <w:rsid w:val="00074368"/>
    <w:rsid w:val="000765E0"/>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902"/>
    <w:rsid w:val="000E7A0A"/>
    <w:rsid w:val="000F25A1"/>
    <w:rsid w:val="00110A0B"/>
    <w:rsid w:val="00114190"/>
    <w:rsid w:val="00117586"/>
    <w:rsid w:val="00117AC6"/>
    <w:rsid w:val="0012221A"/>
    <w:rsid w:val="001328A0"/>
    <w:rsid w:val="0014104E"/>
    <w:rsid w:val="00145C78"/>
    <w:rsid w:val="00146F30"/>
    <w:rsid w:val="0014738B"/>
    <w:rsid w:val="0015097E"/>
    <w:rsid w:val="00153DEA"/>
    <w:rsid w:val="00154F65"/>
    <w:rsid w:val="00155217"/>
    <w:rsid w:val="00155905"/>
    <w:rsid w:val="00163EEE"/>
    <w:rsid w:val="00164756"/>
    <w:rsid w:val="00165CF9"/>
    <w:rsid w:val="00180FDB"/>
    <w:rsid w:val="001830D0"/>
    <w:rsid w:val="00193ABB"/>
    <w:rsid w:val="0019502A"/>
    <w:rsid w:val="001A6EDB"/>
    <w:rsid w:val="001B5F27"/>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1E3E"/>
    <w:rsid w:val="0026224A"/>
    <w:rsid w:val="002667B7"/>
    <w:rsid w:val="00272138"/>
    <w:rsid w:val="002721C1"/>
    <w:rsid w:val="00272986"/>
    <w:rsid w:val="00274640"/>
    <w:rsid w:val="002760EE"/>
    <w:rsid w:val="0028217D"/>
    <w:rsid w:val="002A2E24"/>
    <w:rsid w:val="002A54F1"/>
    <w:rsid w:val="002A643F"/>
    <w:rsid w:val="002A72C2"/>
    <w:rsid w:val="002A7CB6"/>
    <w:rsid w:val="002C5D80"/>
    <w:rsid w:val="002C75E4"/>
    <w:rsid w:val="002D3C4D"/>
    <w:rsid w:val="002D3FBA"/>
    <w:rsid w:val="002D7620"/>
    <w:rsid w:val="00305AAE"/>
    <w:rsid w:val="0030777B"/>
    <w:rsid w:val="00311C50"/>
    <w:rsid w:val="00314233"/>
    <w:rsid w:val="003146BA"/>
    <w:rsid w:val="003154DD"/>
    <w:rsid w:val="00322AC2"/>
    <w:rsid w:val="00323B50"/>
    <w:rsid w:val="00330526"/>
    <w:rsid w:val="00337BB9"/>
    <w:rsid w:val="00337CEB"/>
    <w:rsid w:val="00350372"/>
    <w:rsid w:val="00353C1A"/>
    <w:rsid w:val="00356003"/>
    <w:rsid w:val="00367A2E"/>
    <w:rsid w:val="00374367"/>
    <w:rsid w:val="00374639"/>
    <w:rsid w:val="00375C58"/>
    <w:rsid w:val="00385640"/>
    <w:rsid w:val="00393652"/>
    <w:rsid w:val="00394002"/>
    <w:rsid w:val="003A4E0A"/>
    <w:rsid w:val="003B3BA7"/>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2FF4"/>
    <w:rsid w:val="004263AA"/>
    <w:rsid w:val="00426A13"/>
    <w:rsid w:val="00431CFE"/>
    <w:rsid w:val="004326E0"/>
    <w:rsid w:val="004448CB"/>
    <w:rsid w:val="004536AB"/>
    <w:rsid w:val="00453E6F"/>
    <w:rsid w:val="00456E38"/>
    <w:rsid w:val="00461E78"/>
    <w:rsid w:val="0047017E"/>
    <w:rsid w:val="00471A17"/>
    <w:rsid w:val="00475AE2"/>
    <w:rsid w:val="004803D4"/>
    <w:rsid w:val="00483B7F"/>
    <w:rsid w:val="0048457F"/>
    <w:rsid w:val="0049170D"/>
    <w:rsid w:val="004925CE"/>
    <w:rsid w:val="00493C66"/>
    <w:rsid w:val="0049486A"/>
    <w:rsid w:val="004A2DF2"/>
    <w:rsid w:val="004B0153"/>
    <w:rsid w:val="004B41BC"/>
    <w:rsid w:val="004B6FF4"/>
    <w:rsid w:val="004D6EED"/>
    <w:rsid w:val="004D73D3"/>
    <w:rsid w:val="004E49DF"/>
    <w:rsid w:val="004E513F"/>
    <w:rsid w:val="004E61CA"/>
    <w:rsid w:val="004F57CE"/>
    <w:rsid w:val="005001C5"/>
    <w:rsid w:val="005039E7"/>
    <w:rsid w:val="0050660E"/>
    <w:rsid w:val="005109B5"/>
    <w:rsid w:val="00512795"/>
    <w:rsid w:val="0052263B"/>
    <w:rsid w:val="0052308E"/>
    <w:rsid w:val="005232CE"/>
    <w:rsid w:val="005237D3"/>
    <w:rsid w:val="00526060"/>
    <w:rsid w:val="005266E7"/>
    <w:rsid w:val="00530BE1"/>
    <w:rsid w:val="00531849"/>
    <w:rsid w:val="005341A0"/>
    <w:rsid w:val="00542E97"/>
    <w:rsid w:val="00544B77"/>
    <w:rsid w:val="00554470"/>
    <w:rsid w:val="0056157E"/>
    <w:rsid w:val="0056501E"/>
    <w:rsid w:val="00571719"/>
    <w:rsid w:val="00571A8B"/>
    <w:rsid w:val="00573770"/>
    <w:rsid w:val="00576975"/>
    <w:rsid w:val="005777E6"/>
    <w:rsid w:val="00583251"/>
    <w:rsid w:val="00586A81"/>
    <w:rsid w:val="005901D4"/>
    <w:rsid w:val="005948A7"/>
    <w:rsid w:val="005A2494"/>
    <w:rsid w:val="005A5A79"/>
    <w:rsid w:val="005A73F7"/>
    <w:rsid w:val="005B3281"/>
    <w:rsid w:val="005D35F3"/>
    <w:rsid w:val="005D6698"/>
    <w:rsid w:val="005E03A7"/>
    <w:rsid w:val="005E3D55"/>
    <w:rsid w:val="00604093"/>
    <w:rsid w:val="006132CE"/>
    <w:rsid w:val="00620BBA"/>
    <w:rsid w:val="006247D4"/>
    <w:rsid w:val="00631875"/>
    <w:rsid w:val="00641AEA"/>
    <w:rsid w:val="0064660E"/>
    <w:rsid w:val="00651FF5"/>
    <w:rsid w:val="00664F77"/>
    <w:rsid w:val="00670B89"/>
    <w:rsid w:val="00672EE7"/>
    <w:rsid w:val="006861B7"/>
    <w:rsid w:val="00691405"/>
    <w:rsid w:val="00692220"/>
    <w:rsid w:val="00694C82"/>
    <w:rsid w:val="00695CB6"/>
    <w:rsid w:val="00697F1A"/>
    <w:rsid w:val="006A042E"/>
    <w:rsid w:val="006A2114"/>
    <w:rsid w:val="006A72FE"/>
    <w:rsid w:val="006B1D01"/>
    <w:rsid w:val="006B1E37"/>
    <w:rsid w:val="006B3E84"/>
    <w:rsid w:val="006B5C47"/>
    <w:rsid w:val="006B7535"/>
    <w:rsid w:val="006B7892"/>
    <w:rsid w:val="006C45D5"/>
    <w:rsid w:val="006D7ECF"/>
    <w:rsid w:val="006E1AE0"/>
    <w:rsid w:val="00702A38"/>
    <w:rsid w:val="0070602C"/>
    <w:rsid w:val="00717DBE"/>
    <w:rsid w:val="00720025"/>
    <w:rsid w:val="00727763"/>
    <w:rsid w:val="007278C5"/>
    <w:rsid w:val="00733E15"/>
    <w:rsid w:val="00735FA6"/>
    <w:rsid w:val="00737469"/>
    <w:rsid w:val="00741EFB"/>
    <w:rsid w:val="00750400"/>
    <w:rsid w:val="00752895"/>
    <w:rsid w:val="00763B6D"/>
    <w:rsid w:val="00776B13"/>
    <w:rsid w:val="00776D1C"/>
    <w:rsid w:val="00776DAC"/>
    <w:rsid w:val="00777A7A"/>
    <w:rsid w:val="00780733"/>
    <w:rsid w:val="00780B43"/>
    <w:rsid w:val="00790388"/>
    <w:rsid w:val="00794C7C"/>
    <w:rsid w:val="00795479"/>
    <w:rsid w:val="00796D0E"/>
    <w:rsid w:val="007A1867"/>
    <w:rsid w:val="007A7D79"/>
    <w:rsid w:val="007C477B"/>
    <w:rsid w:val="007C4EE5"/>
    <w:rsid w:val="007C7AB3"/>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182B"/>
    <w:rsid w:val="0086679B"/>
    <w:rsid w:val="00870EF2"/>
    <w:rsid w:val="008717C5"/>
    <w:rsid w:val="0088338B"/>
    <w:rsid w:val="0088496F"/>
    <w:rsid w:val="008923A8"/>
    <w:rsid w:val="008B56EA"/>
    <w:rsid w:val="008B77D8"/>
    <w:rsid w:val="008C1560"/>
    <w:rsid w:val="008C36FB"/>
    <w:rsid w:val="008C4FAF"/>
    <w:rsid w:val="008C5359"/>
    <w:rsid w:val="008D6076"/>
    <w:rsid w:val="008D7182"/>
    <w:rsid w:val="008E68BC"/>
    <w:rsid w:val="008F2BEE"/>
    <w:rsid w:val="009053C8"/>
    <w:rsid w:val="00910413"/>
    <w:rsid w:val="00915F1A"/>
    <w:rsid w:val="009168BC"/>
    <w:rsid w:val="00921471"/>
    <w:rsid w:val="00921F8B"/>
    <w:rsid w:val="00934057"/>
    <w:rsid w:val="00935A8C"/>
    <w:rsid w:val="00944E3D"/>
    <w:rsid w:val="00950386"/>
    <w:rsid w:val="00960C37"/>
    <w:rsid w:val="00961E38"/>
    <w:rsid w:val="00965A76"/>
    <w:rsid w:val="00966D51"/>
    <w:rsid w:val="0097619E"/>
    <w:rsid w:val="0098276C"/>
    <w:rsid w:val="00983C53"/>
    <w:rsid w:val="00994782"/>
    <w:rsid w:val="009A26DA"/>
    <w:rsid w:val="009B45F6"/>
    <w:rsid w:val="009B5FFB"/>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3EF4"/>
    <w:rsid w:val="00AC0DD5"/>
    <w:rsid w:val="00AC4914"/>
    <w:rsid w:val="00AC6F0C"/>
    <w:rsid w:val="00AC7225"/>
    <w:rsid w:val="00AD0B86"/>
    <w:rsid w:val="00AD2A5F"/>
    <w:rsid w:val="00AE031A"/>
    <w:rsid w:val="00AE5547"/>
    <w:rsid w:val="00AE776A"/>
    <w:rsid w:val="00AF2883"/>
    <w:rsid w:val="00AF3304"/>
    <w:rsid w:val="00AF768C"/>
    <w:rsid w:val="00B01411"/>
    <w:rsid w:val="00B015F2"/>
    <w:rsid w:val="00B15414"/>
    <w:rsid w:val="00B17D78"/>
    <w:rsid w:val="00B2411F"/>
    <w:rsid w:val="00B35D67"/>
    <w:rsid w:val="00B420C1"/>
    <w:rsid w:val="00B4287F"/>
    <w:rsid w:val="00B44A11"/>
    <w:rsid w:val="00B516F7"/>
    <w:rsid w:val="00B530BA"/>
    <w:rsid w:val="00B557AA"/>
    <w:rsid w:val="00B6318E"/>
    <w:rsid w:val="00B649AC"/>
    <w:rsid w:val="00B66F59"/>
    <w:rsid w:val="00B678F1"/>
    <w:rsid w:val="00B71019"/>
    <w:rsid w:val="00B71177"/>
    <w:rsid w:val="00B77077"/>
    <w:rsid w:val="00B817A1"/>
    <w:rsid w:val="00B839A1"/>
    <w:rsid w:val="00B83B6B"/>
    <w:rsid w:val="00B8444F"/>
    <w:rsid w:val="00B86B5A"/>
    <w:rsid w:val="00B9765E"/>
    <w:rsid w:val="00BB230E"/>
    <w:rsid w:val="00BC00FF"/>
    <w:rsid w:val="00BD0ED2"/>
    <w:rsid w:val="00BE03CA"/>
    <w:rsid w:val="00BE3631"/>
    <w:rsid w:val="00BF2353"/>
    <w:rsid w:val="00BF25C2"/>
    <w:rsid w:val="00BF3913"/>
    <w:rsid w:val="00BF5AAE"/>
    <w:rsid w:val="00BF5AE7"/>
    <w:rsid w:val="00BF61C3"/>
    <w:rsid w:val="00BF781C"/>
    <w:rsid w:val="00BF78FB"/>
    <w:rsid w:val="00C07F84"/>
    <w:rsid w:val="00C1038A"/>
    <w:rsid w:val="00C15FD6"/>
    <w:rsid w:val="00C17F24"/>
    <w:rsid w:val="00C2596B"/>
    <w:rsid w:val="00C311DA"/>
    <w:rsid w:val="00C319B3"/>
    <w:rsid w:val="00C42A93"/>
    <w:rsid w:val="00C4537A"/>
    <w:rsid w:val="00C50195"/>
    <w:rsid w:val="00C60D0B"/>
    <w:rsid w:val="00C67B51"/>
    <w:rsid w:val="00C72A95"/>
    <w:rsid w:val="00C72C0C"/>
    <w:rsid w:val="00C73CD4"/>
    <w:rsid w:val="00C8498C"/>
    <w:rsid w:val="00C86122"/>
    <w:rsid w:val="00C94E13"/>
    <w:rsid w:val="00C9697B"/>
    <w:rsid w:val="00CA1E98"/>
    <w:rsid w:val="00CA2022"/>
    <w:rsid w:val="00CA4E7D"/>
    <w:rsid w:val="00CA7140"/>
    <w:rsid w:val="00CB065C"/>
    <w:rsid w:val="00CB5F38"/>
    <w:rsid w:val="00CC13F9"/>
    <w:rsid w:val="00CC4FF8"/>
    <w:rsid w:val="00CD3723"/>
    <w:rsid w:val="00CD5413"/>
    <w:rsid w:val="00CE4292"/>
    <w:rsid w:val="00D03A79"/>
    <w:rsid w:val="00D0676C"/>
    <w:rsid w:val="00D10AB9"/>
    <w:rsid w:val="00D2155A"/>
    <w:rsid w:val="00D27015"/>
    <w:rsid w:val="00D2733B"/>
    <w:rsid w:val="00D2776C"/>
    <w:rsid w:val="00D27E4E"/>
    <w:rsid w:val="00D32AA7"/>
    <w:rsid w:val="00D33832"/>
    <w:rsid w:val="00D44045"/>
    <w:rsid w:val="00D46468"/>
    <w:rsid w:val="00D55B37"/>
    <w:rsid w:val="00D5634E"/>
    <w:rsid w:val="00D70D8F"/>
    <w:rsid w:val="00D76B84"/>
    <w:rsid w:val="00D77DCF"/>
    <w:rsid w:val="00D876AB"/>
    <w:rsid w:val="00D93C67"/>
    <w:rsid w:val="00D94587"/>
    <w:rsid w:val="00D97042"/>
    <w:rsid w:val="00DA026D"/>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41E4"/>
    <w:rsid w:val="00E7596C"/>
    <w:rsid w:val="00E840DC"/>
    <w:rsid w:val="00E92947"/>
    <w:rsid w:val="00EA3AC2"/>
    <w:rsid w:val="00EA55CD"/>
    <w:rsid w:val="00EA6628"/>
    <w:rsid w:val="00EB33C3"/>
    <w:rsid w:val="00EB424E"/>
    <w:rsid w:val="00EC3846"/>
    <w:rsid w:val="00EC6C31"/>
    <w:rsid w:val="00ED1405"/>
    <w:rsid w:val="00EE0429"/>
    <w:rsid w:val="00EE2300"/>
    <w:rsid w:val="00EE654D"/>
    <w:rsid w:val="00EE7170"/>
    <w:rsid w:val="00EF755A"/>
    <w:rsid w:val="00F02FDE"/>
    <w:rsid w:val="00F04307"/>
    <w:rsid w:val="00F05968"/>
    <w:rsid w:val="00F12353"/>
    <w:rsid w:val="00F128F8"/>
    <w:rsid w:val="00F12CAF"/>
    <w:rsid w:val="00F13E5A"/>
    <w:rsid w:val="00F16AA7"/>
    <w:rsid w:val="00F204DC"/>
    <w:rsid w:val="00F43DEE"/>
    <w:rsid w:val="00F44D59"/>
    <w:rsid w:val="00F46DB5"/>
    <w:rsid w:val="00F472FA"/>
    <w:rsid w:val="00F50CD3"/>
    <w:rsid w:val="00F51039"/>
    <w:rsid w:val="00F525F7"/>
    <w:rsid w:val="00F61FBC"/>
    <w:rsid w:val="00F73B7F"/>
    <w:rsid w:val="00F82FB8"/>
    <w:rsid w:val="00F83011"/>
    <w:rsid w:val="00F8452A"/>
    <w:rsid w:val="00F86CDC"/>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2012-06-22T00:33:00Z</dcterms:created>
  <dcterms:modified xsi:type="dcterms:W3CDTF">2012-06-22T00:33:00Z</dcterms:modified>
</cp:coreProperties>
</file>