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B3" w:rsidRDefault="00F043B3" w:rsidP="00F043B3">
      <w:pPr>
        <w:rPr>
          <w:b/>
        </w:rPr>
      </w:pPr>
    </w:p>
    <w:p w:rsidR="00F043B3" w:rsidRPr="00F043B3" w:rsidRDefault="00F043B3" w:rsidP="00F043B3">
      <w:pPr>
        <w:rPr>
          <w:b/>
        </w:rPr>
      </w:pPr>
      <w:r w:rsidRPr="00F043B3">
        <w:rPr>
          <w:b/>
        </w:rPr>
        <w:t>Section 75.350  Terms of the Grant</w:t>
      </w:r>
    </w:p>
    <w:p w:rsidR="00F043B3" w:rsidRDefault="00F043B3" w:rsidP="00F043B3"/>
    <w:p w:rsidR="00F043B3" w:rsidRPr="00157FA6" w:rsidRDefault="00F043B3" w:rsidP="00F043B3">
      <w:pPr>
        <w:ind w:left="1440" w:hanging="720"/>
      </w:pPr>
      <w:r w:rsidRPr="00157FA6">
        <w:t>a)</w:t>
      </w:r>
      <w:r>
        <w:tab/>
      </w:r>
      <w:r w:rsidRPr="006E59B1">
        <w:t>The grantee shall maintain on file d</w:t>
      </w:r>
      <w:r w:rsidRPr="00157FA6">
        <w:t xml:space="preserve">ocumentation specific to </w:t>
      </w:r>
      <w:r>
        <w:t>its</w:t>
      </w:r>
      <w:r w:rsidRPr="00157FA6">
        <w:t xml:space="preserve"> achievement of each quality indicator set forth on the application for funding</w:t>
      </w:r>
      <w:r w:rsidR="00E67CA3">
        <w:t>.  T</w:t>
      </w:r>
      <w:r>
        <w:t xml:space="preserve">he documentation shall be made </w:t>
      </w:r>
      <w:r w:rsidRPr="00157FA6">
        <w:t xml:space="preserve">available for programmatic review and auditing purposes.  Up to </w:t>
      </w:r>
      <w:r>
        <w:t>25</w:t>
      </w:r>
      <w:r w:rsidRPr="00157FA6">
        <w:t xml:space="preserve"> percent of </w:t>
      </w:r>
      <w:r>
        <w:t>grantees</w:t>
      </w:r>
      <w:r w:rsidRPr="00157FA6">
        <w:t xml:space="preserve"> receiving funding under this Subpart </w:t>
      </w:r>
      <w:r w:rsidR="00A4066E">
        <w:t>D</w:t>
      </w:r>
      <w:r w:rsidRPr="00157FA6">
        <w:t xml:space="preserve"> in each fiscal year </w:t>
      </w:r>
      <w:r>
        <w:t>may</w:t>
      </w:r>
      <w:r w:rsidRPr="00157FA6">
        <w:t xml:space="preserve"> be selected for an on-site review or audit.</w:t>
      </w:r>
    </w:p>
    <w:p w:rsidR="00F043B3" w:rsidRPr="00157FA6" w:rsidRDefault="00F043B3" w:rsidP="00F043B3"/>
    <w:p w:rsidR="00F043B3" w:rsidRPr="00157FA6" w:rsidRDefault="00F043B3" w:rsidP="00F043B3">
      <w:pPr>
        <w:ind w:left="1440" w:hanging="720"/>
      </w:pPr>
      <w:r w:rsidRPr="00157FA6">
        <w:t>b)</w:t>
      </w:r>
      <w:r>
        <w:tab/>
      </w:r>
      <w:r w:rsidRPr="00157FA6">
        <w:t xml:space="preserve">In the event that the grantee </w:t>
      </w:r>
      <w:r>
        <w:t>discontinues</w:t>
      </w:r>
      <w:r w:rsidRPr="00157FA6">
        <w:t xml:space="preserve"> its agricultur</w:t>
      </w:r>
      <w:r>
        <w:t>al</w:t>
      </w:r>
      <w:r w:rsidRPr="00157FA6">
        <w:t xml:space="preserve"> </w:t>
      </w:r>
      <w:r>
        <w:t>teacher preparation program</w:t>
      </w:r>
      <w:r w:rsidRPr="00157FA6">
        <w:t>, all instructional materials, tools and equipment purchased with fun</w:t>
      </w:r>
      <w:r w:rsidR="00E67CA3">
        <w:t xml:space="preserve">ds provided under this Subpart </w:t>
      </w:r>
      <w:r w:rsidR="00A4066E">
        <w:t>D</w:t>
      </w:r>
      <w:r w:rsidRPr="00157FA6">
        <w:t xml:space="preserve"> shall be relocated by </w:t>
      </w:r>
      <w:r>
        <w:t xml:space="preserve">the </w:t>
      </w:r>
      <w:r w:rsidRPr="00157FA6">
        <w:t>State Board of Education to other agricultur</w:t>
      </w:r>
      <w:r>
        <w:t xml:space="preserve">al teacher preparation </w:t>
      </w:r>
      <w:r w:rsidRPr="00157FA6">
        <w:t xml:space="preserve">programs in the </w:t>
      </w:r>
      <w:r>
        <w:t>State</w:t>
      </w:r>
      <w:r w:rsidRPr="00157FA6">
        <w:t>.</w:t>
      </w:r>
    </w:p>
    <w:p w:rsidR="00F043B3" w:rsidRPr="00157FA6" w:rsidRDefault="00F043B3" w:rsidP="00F043B3"/>
    <w:p w:rsidR="00F043B3" w:rsidRPr="00157FA6" w:rsidRDefault="00F043B3" w:rsidP="00F043B3">
      <w:pPr>
        <w:ind w:left="1440" w:hanging="720"/>
      </w:pPr>
      <w:r w:rsidRPr="00157FA6">
        <w:t>c)</w:t>
      </w:r>
      <w:r>
        <w:tab/>
        <w:t>No subcontracting will be allowed without the prior written approval of the State Superintendent of Education.</w:t>
      </w:r>
    </w:p>
    <w:p w:rsidR="00F043B3" w:rsidRPr="00157FA6" w:rsidRDefault="00F043B3" w:rsidP="00F043B3"/>
    <w:p w:rsidR="00F043B3" w:rsidRDefault="00F043B3" w:rsidP="00F043B3">
      <w:pPr>
        <w:ind w:left="1440" w:hanging="720"/>
      </w:pPr>
      <w:r>
        <w:t>d)</w:t>
      </w:r>
      <w:r>
        <w:tab/>
      </w:r>
      <w:r w:rsidRPr="006C02FD">
        <w:t xml:space="preserve">Activities shall be supported by funding under this Subpart </w:t>
      </w:r>
      <w:r w:rsidR="00A4066E">
        <w:t>D</w:t>
      </w:r>
      <w:r w:rsidRPr="006C02FD">
        <w:t xml:space="preserve"> only to the extent that they do not duplicate or supplant efforts already conducted by or under the </w:t>
      </w:r>
      <w:r>
        <w:t>auspices of the grantee</w:t>
      </w:r>
      <w:r w:rsidRPr="006C02FD">
        <w:t xml:space="preserve">.  The use of grant funds for administrative expenditures shall be limited to amounts demonstrably necessary for the implementation or coordination of additional activities under this Subpart </w:t>
      </w:r>
      <w:r w:rsidR="00A4066E">
        <w:t>D</w:t>
      </w:r>
      <w:r w:rsidRPr="006C02FD">
        <w:t>.</w:t>
      </w:r>
    </w:p>
    <w:p w:rsidR="00F043B3" w:rsidRDefault="00F043B3" w:rsidP="00F043B3"/>
    <w:p w:rsidR="00F043B3" w:rsidRPr="00157FA6" w:rsidRDefault="00F043B3" w:rsidP="00F043B3">
      <w:pPr>
        <w:ind w:left="1440" w:hanging="720"/>
      </w:pPr>
      <w:r>
        <w:t>e</w:t>
      </w:r>
      <w:r w:rsidRPr="00157FA6">
        <w:t>)</w:t>
      </w:r>
      <w:r>
        <w:tab/>
      </w:r>
      <w:r w:rsidR="006B08FB">
        <w:t xml:space="preserve">No later than 20 days after the end of the grant period, </w:t>
      </w:r>
      <w:r w:rsidR="00E67CA3">
        <w:t>e</w:t>
      </w:r>
      <w:r>
        <w:t>ach grantee shall submit a final narrative report</w:t>
      </w:r>
      <w:r w:rsidR="006B08FB">
        <w:t>,</w:t>
      </w:r>
      <w:r>
        <w:t xml:space="preserve"> </w:t>
      </w:r>
      <w:r w:rsidR="00376FD2">
        <w:t xml:space="preserve">in a format specified by the State </w:t>
      </w:r>
      <w:r w:rsidR="00AC28BC">
        <w:t>Superinten</w:t>
      </w:r>
      <w:r w:rsidR="001424BE">
        <w:t>dent</w:t>
      </w:r>
      <w:r w:rsidR="00AC28BC">
        <w:t xml:space="preserve"> </w:t>
      </w:r>
      <w:r w:rsidR="00376FD2">
        <w:t xml:space="preserve">of Education, </w:t>
      </w:r>
      <w:r w:rsidRPr="00996D36">
        <w:t xml:space="preserve">regarding the services and activities provided and </w:t>
      </w:r>
      <w:r>
        <w:t xml:space="preserve">their </w:t>
      </w:r>
      <w:r w:rsidRPr="00996D36">
        <w:t xml:space="preserve">impact on </w:t>
      </w:r>
      <w:r>
        <w:t xml:space="preserve">the </w:t>
      </w:r>
      <w:r w:rsidRPr="00996D36">
        <w:t>agricultur</w:t>
      </w:r>
      <w:r>
        <w:t>al</w:t>
      </w:r>
      <w:r w:rsidRPr="00996D36">
        <w:t xml:space="preserve"> </w:t>
      </w:r>
      <w:r>
        <w:t>teacher preparation program</w:t>
      </w:r>
      <w:r w:rsidR="00E67CA3">
        <w:t>.</w:t>
      </w:r>
      <w:r>
        <w:t xml:space="preserve"> </w:t>
      </w:r>
    </w:p>
    <w:p w:rsidR="001C71C2" w:rsidRDefault="001C71C2" w:rsidP="00F043B3"/>
    <w:p w:rsidR="00F043B3" w:rsidRPr="00D55B37" w:rsidRDefault="00A4066E">
      <w:pPr>
        <w:pStyle w:val="JCARSourceNote"/>
        <w:ind w:left="720"/>
      </w:pPr>
      <w:r>
        <w:t xml:space="preserve">(Source:  Amended at 45 Ill. Reg. </w:t>
      </w:r>
      <w:r w:rsidR="00B10D48">
        <w:t>16012</w:t>
      </w:r>
      <w:r>
        <w:t xml:space="preserve">, effective </w:t>
      </w:r>
      <w:bookmarkStart w:id="0" w:name="_GoBack"/>
      <w:r w:rsidR="00B10D48">
        <w:t>December 1, 2021</w:t>
      </w:r>
      <w:bookmarkEnd w:id="0"/>
      <w:r>
        <w:t>)</w:t>
      </w:r>
    </w:p>
    <w:sectPr w:rsidR="00F043B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13C" w:rsidRDefault="00ED713C">
      <w:r>
        <w:separator/>
      </w:r>
    </w:p>
  </w:endnote>
  <w:endnote w:type="continuationSeparator" w:id="0">
    <w:p w:rsidR="00ED713C" w:rsidRDefault="00ED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13C" w:rsidRDefault="00ED713C">
      <w:r>
        <w:separator/>
      </w:r>
    </w:p>
  </w:footnote>
  <w:footnote w:type="continuationSeparator" w:id="0">
    <w:p w:rsidR="00ED713C" w:rsidRDefault="00ED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EA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0DB9"/>
    <w:rsid w:val="00114190"/>
    <w:rsid w:val="0012221A"/>
    <w:rsid w:val="001328A0"/>
    <w:rsid w:val="0014104E"/>
    <w:rsid w:val="001424B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652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560C"/>
    <w:rsid w:val="002F56C3"/>
    <w:rsid w:val="002F5988"/>
    <w:rsid w:val="00300845"/>
    <w:rsid w:val="00300D66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4BB"/>
    <w:rsid w:val="00367A2E"/>
    <w:rsid w:val="00374367"/>
    <w:rsid w:val="00374639"/>
    <w:rsid w:val="00375C58"/>
    <w:rsid w:val="003760AD"/>
    <w:rsid w:val="00376FD2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EAD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F22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696C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736A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8FB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46D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37A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BB9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5615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6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28BC"/>
    <w:rsid w:val="00AC37E7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D48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CA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13C"/>
    <w:rsid w:val="00EE2300"/>
    <w:rsid w:val="00EF1651"/>
    <w:rsid w:val="00EF4E57"/>
    <w:rsid w:val="00EF755A"/>
    <w:rsid w:val="00F02FDE"/>
    <w:rsid w:val="00F04307"/>
    <w:rsid w:val="00F043B3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E33E98-8D19-43CB-855E-666AA57A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3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2021-11-19T20:44:00Z</dcterms:created>
  <dcterms:modified xsi:type="dcterms:W3CDTF">2021-12-17T14:14:00Z</dcterms:modified>
</cp:coreProperties>
</file>