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03" w:rsidRDefault="00975E03" w:rsidP="00861576">
      <w:pPr>
        <w:rPr>
          <w:b/>
        </w:rPr>
      </w:pPr>
      <w:bookmarkStart w:id="0" w:name="_GoBack"/>
      <w:bookmarkEnd w:id="0"/>
    </w:p>
    <w:p w:rsidR="00861576" w:rsidRPr="00861576" w:rsidRDefault="00861576" w:rsidP="00861576">
      <w:pPr>
        <w:rPr>
          <w:b/>
        </w:rPr>
      </w:pPr>
      <w:r w:rsidRPr="00861576">
        <w:rPr>
          <w:b/>
        </w:rPr>
        <w:t>Section 75.10  Purpose and Applicability</w:t>
      </w:r>
    </w:p>
    <w:p w:rsidR="00861576" w:rsidRPr="00861576" w:rsidRDefault="00861576" w:rsidP="00861576"/>
    <w:p w:rsidR="00861576" w:rsidRPr="00861576" w:rsidRDefault="00861576" w:rsidP="00861576">
      <w:r w:rsidRPr="00861576">
        <w:t>This Part establishes the application procedure for and criteria for allocation of grant funds to eligible institutions of higher education under the agricultural science teacher education program established under Section 2-3.80a of the School Code [105 ILCS 5/2-3.80a].</w:t>
      </w:r>
    </w:p>
    <w:sectPr w:rsidR="00861576" w:rsidRPr="0086157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937" w:rsidRDefault="00CA3937">
      <w:r>
        <w:separator/>
      </w:r>
    </w:p>
  </w:endnote>
  <w:endnote w:type="continuationSeparator" w:id="0">
    <w:p w:rsidR="00CA3937" w:rsidRDefault="00CA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937" w:rsidRDefault="00CA3937">
      <w:r>
        <w:separator/>
      </w:r>
    </w:p>
  </w:footnote>
  <w:footnote w:type="continuationSeparator" w:id="0">
    <w:p w:rsidR="00CA3937" w:rsidRDefault="00CA3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157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8AC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5FA2"/>
    <w:rsid w:val="00163EEE"/>
    <w:rsid w:val="00164756"/>
    <w:rsid w:val="00165CF9"/>
    <w:rsid w:val="001829B7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608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A692D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7FA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4E05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76601"/>
    <w:rsid w:val="00685500"/>
    <w:rsid w:val="006861B7"/>
    <w:rsid w:val="00687ED3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6DF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0773E"/>
    <w:rsid w:val="00810296"/>
    <w:rsid w:val="0082307C"/>
    <w:rsid w:val="00824C15"/>
    <w:rsid w:val="00826E97"/>
    <w:rsid w:val="008271B1"/>
    <w:rsid w:val="00832478"/>
    <w:rsid w:val="00833A9E"/>
    <w:rsid w:val="00837F88"/>
    <w:rsid w:val="008425C1"/>
    <w:rsid w:val="00843EB6"/>
    <w:rsid w:val="00844ABA"/>
    <w:rsid w:val="0084781C"/>
    <w:rsid w:val="008570BA"/>
    <w:rsid w:val="00861576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75E03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E72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937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25A4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536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514"/>
    <w:rsid w:val="00F44D59"/>
    <w:rsid w:val="00F46DB5"/>
    <w:rsid w:val="00F50CD3"/>
    <w:rsid w:val="00F51039"/>
    <w:rsid w:val="00F525F7"/>
    <w:rsid w:val="00F6025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