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FC" w:rsidRDefault="002B24FC" w:rsidP="006045D8">
      <w:pPr>
        <w:rPr>
          <w:b/>
        </w:rPr>
      </w:pPr>
      <w:bookmarkStart w:id="0" w:name="_GoBack"/>
      <w:bookmarkEnd w:id="0"/>
    </w:p>
    <w:p w:rsidR="006045D8" w:rsidRPr="006045D8" w:rsidRDefault="006045D8" w:rsidP="006045D8">
      <w:pPr>
        <w:rPr>
          <w:b/>
        </w:rPr>
      </w:pPr>
      <w:r w:rsidRPr="006045D8">
        <w:rPr>
          <w:b/>
        </w:rPr>
        <w:t>Section 60.10  Purpose</w:t>
      </w:r>
    </w:p>
    <w:p w:rsidR="006045D8" w:rsidRPr="006045D8" w:rsidRDefault="006045D8" w:rsidP="006045D8"/>
    <w:p w:rsidR="006045D8" w:rsidRPr="006045D8" w:rsidRDefault="006045D8" w:rsidP="006045D8">
      <w:r w:rsidRPr="006045D8">
        <w:t xml:space="preserve">This Part establishes the procedure and criteria for approval of </w:t>
      </w:r>
      <w:r w:rsidR="00E61B64">
        <w:t>proposals</w:t>
      </w:r>
      <w:r w:rsidRPr="006045D8">
        <w:t xml:space="preserve"> for grants to support teacher preparation initiatives under the Grow Our Own </w:t>
      </w:r>
      <w:r w:rsidR="00CE4058">
        <w:t xml:space="preserve">Teacher Education Act [110 ILCS </w:t>
      </w:r>
      <w:r w:rsidRPr="006045D8">
        <w:t>48].</w:t>
      </w:r>
    </w:p>
    <w:sectPr w:rsidR="006045D8" w:rsidRPr="006045D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703C">
      <w:r>
        <w:separator/>
      </w:r>
    </w:p>
  </w:endnote>
  <w:endnote w:type="continuationSeparator" w:id="0">
    <w:p w:rsidR="00000000" w:rsidRDefault="001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703C">
      <w:r>
        <w:separator/>
      </w:r>
    </w:p>
  </w:footnote>
  <w:footnote w:type="continuationSeparator" w:id="0">
    <w:p w:rsidR="00000000" w:rsidRDefault="0011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703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B24FC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045D8"/>
    <w:rsid w:val="00657099"/>
    <w:rsid w:val="006A2114"/>
    <w:rsid w:val="006E0D09"/>
    <w:rsid w:val="006F7D24"/>
    <w:rsid w:val="0074655F"/>
    <w:rsid w:val="00761F01"/>
    <w:rsid w:val="00764A82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B1D8D"/>
    <w:rsid w:val="00C4537A"/>
    <w:rsid w:val="00CC13F9"/>
    <w:rsid w:val="00CD3723"/>
    <w:rsid w:val="00CE4058"/>
    <w:rsid w:val="00D35F4F"/>
    <w:rsid w:val="00D55B37"/>
    <w:rsid w:val="00D91A64"/>
    <w:rsid w:val="00D93C67"/>
    <w:rsid w:val="00DC56B8"/>
    <w:rsid w:val="00DE13C1"/>
    <w:rsid w:val="00E61B64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