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FF5" w:rsidRDefault="00224FF5" w:rsidP="00224FF5">
      <w:pPr>
        <w:rPr>
          <w:rFonts w:ascii="Times New Roman" w:hAnsi="Times New Roman"/>
          <w:b/>
          <w:szCs w:val="24"/>
        </w:rPr>
      </w:pPr>
    </w:p>
    <w:p w:rsidR="00224FF5" w:rsidRPr="00B47242" w:rsidRDefault="00224FF5" w:rsidP="00224FF5">
      <w:pPr>
        <w:rPr>
          <w:rFonts w:ascii="Times New Roman" w:hAnsi="Times New Roman"/>
          <w:b/>
          <w:szCs w:val="24"/>
        </w:rPr>
      </w:pPr>
      <w:r w:rsidRPr="00B47242">
        <w:rPr>
          <w:rFonts w:ascii="Times New Roman" w:hAnsi="Times New Roman"/>
          <w:b/>
          <w:szCs w:val="24"/>
        </w:rPr>
        <w:t>Section 51.250</w:t>
      </w:r>
      <w:r w:rsidRPr="00224FF5">
        <w:rPr>
          <w:rFonts w:ascii="Times New Roman" w:hAnsi="Times New Roman"/>
          <w:szCs w:val="24"/>
        </w:rPr>
        <w:t xml:space="preserve">  </w:t>
      </w:r>
      <w:r w:rsidRPr="00B47242">
        <w:rPr>
          <w:rFonts w:ascii="Times New Roman" w:hAnsi="Times New Roman"/>
          <w:b/>
          <w:szCs w:val="24"/>
        </w:rPr>
        <w:t>Notice of Dismissal to the Affected Tenured Teacher</w:t>
      </w:r>
    </w:p>
    <w:p w:rsidR="00224FF5" w:rsidRPr="00B47242" w:rsidRDefault="00224FF5" w:rsidP="00224FF5">
      <w:pPr>
        <w:rPr>
          <w:rFonts w:ascii="Times New Roman" w:hAnsi="Times New Roman"/>
          <w:szCs w:val="24"/>
        </w:rPr>
      </w:pPr>
    </w:p>
    <w:p w:rsidR="00224FF5" w:rsidRPr="00B47242" w:rsidRDefault="00224FF5" w:rsidP="00224FF5">
      <w:pPr>
        <w:ind w:left="1440" w:hanging="720"/>
        <w:rPr>
          <w:rFonts w:ascii="Times New Roman" w:hAnsi="Times New Roman"/>
          <w:szCs w:val="24"/>
        </w:rPr>
      </w:pPr>
      <w:r w:rsidRPr="00B47242">
        <w:rPr>
          <w:rFonts w:ascii="Times New Roman" w:hAnsi="Times New Roman"/>
          <w:szCs w:val="24"/>
        </w:rPr>
        <w:t>a)</w:t>
      </w:r>
      <w:r w:rsidRPr="00B47242">
        <w:rPr>
          <w:rFonts w:ascii="Times New Roman" w:hAnsi="Times New Roman"/>
          <w:szCs w:val="24"/>
        </w:rPr>
        <w:tab/>
        <w:t>A school district that meets the conditions set forth in Section 51.200(b) of this Part that elects to use an optional alternative evaluative dismissal proceeding shall provide a written notice to the affected tenured teacher of this fact within 30 days after completion of the final remediation evaluation.  (</w:t>
      </w:r>
      <w:r w:rsidR="004700CD">
        <w:rPr>
          <w:rFonts w:ascii="Times New Roman" w:hAnsi="Times New Roman"/>
          <w:szCs w:val="24"/>
        </w:rPr>
        <w:t>S</w:t>
      </w:r>
      <w:r w:rsidR="00232D65">
        <w:rPr>
          <w:rFonts w:ascii="Times New Roman" w:hAnsi="Times New Roman"/>
          <w:szCs w:val="24"/>
        </w:rPr>
        <w:t xml:space="preserve">ee </w:t>
      </w:r>
      <w:r w:rsidRPr="00B47242">
        <w:rPr>
          <w:rFonts w:ascii="Times New Roman" w:hAnsi="Times New Roman"/>
          <w:szCs w:val="24"/>
        </w:rPr>
        <w:t>Section 24-16.5(d) of the School Code</w:t>
      </w:r>
      <w:r w:rsidR="00232D65">
        <w:rPr>
          <w:rFonts w:ascii="Times New Roman" w:hAnsi="Times New Roman"/>
          <w:szCs w:val="24"/>
        </w:rPr>
        <w:t>.</w:t>
      </w:r>
      <w:r w:rsidRPr="00B47242">
        <w:rPr>
          <w:rFonts w:ascii="Times New Roman" w:hAnsi="Times New Roman"/>
          <w:szCs w:val="24"/>
        </w:rPr>
        <w:t>)  The notice shall:</w:t>
      </w:r>
    </w:p>
    <w:p w:rsidR="00224FF5" w:rsidRPr="00B47242" w:rsidRDefault="00224FF5" w:rsidP="00224FF5">
      <w:pPr>
        <w:rPr>
          <w:rFonts w:ascii="Times New Roman" w:hAnsi="Times New Roman"/>
          <w:szCs w:val="24"/>
        </w:rPr>
      </w:pPr>
    </w:p>
    <w:p w:rsidR="00224FF5" w:rsidRPr="00B47242" w:rsidRDefault="00224FF5" w:rsidP="00224FF5">
      <w:pPr>
        <w:ind w:left="2160" w:hanging="720"/>
        <w:rPr>
          <w:rFonts w:ascii="Times New Roman" w:hAnsi="Times New Roman"/>
          <w:szCs w:val="24"/>
        </w:rPr>
      </w:pPr>
      <w:r w:rsidRPr="00B47242">
        <w:rPr>
          <w:rFonts w:ascii="Times New Roman" w:hAnsi="Times New Roman"/>
          <w:szCs w:val="24"/>
        </w:rPr>
        <w:t>1)</w:t>
      </w:r>
      <w:r w:rsidRPr="00B47242">
        <w:rPr>
          <w:rFonts w:ascii="Times New Roman" w:hAnsi="Times New Roman"/>
          <w:szCs w:val="24"/>
        </w:rPr>
        <w:tab/>
        <w:t>comply with the notice requirements set forth in Section 51.30(a) of this Part for a school district not organized under Article 34 of the School Code, including the right of the affected tenured teacher to request a hearing before a mutually selected hearing officer or a hearing officer selected by the Board; or</w:t>
      </w:r>
    </w:p>
    <w:p w:rsidR="00224FF5" w:rsidRPr="00B47242" w:rsidRDefault="00224FF5" w:rsidP="00224FF5">
      <w:pPr>
        <w:ind w:left="1440"/>
        <w:rPr>
          <w:rFonts w:ascii="Times New Roman" w:hAnsi="Times New Roman"/>
          <w:szCs w:val="24"/>
        </w:rPr>
      </w:pPr>
    </w:p>
    <w:p w:rsidR="00224FF5" w:rsidRPr="00B47242" w:rsidRDefault="00224FF5" w:rsidP="00224FF5">
      <w:pPr>
        <w:ind w:left="2160" w:hanging="720"/>
        <w:rPr>
          <w:rFonts w:ascii="Times New Roman" w:hAnsi="Times New Roman"/>
          <w:szCs w:val="24"/>
        </w:rPr>
      </w:pPr>
      <w:r w:rsidRPr="00B47242">
        <w:rPr>
          <w:rFonts w:ascii="Times New Roman" w:hAnsi="Times New Roman"/>
          <w:szCs w:val="24"/>
        </w:rPr>
        <w:t>2)</w:t>
      </w:r>
      <w:r w:rsidRPr="00B47242">
        <w:rPr>
          <w:rFonts w:ascii="Times New Roman" w:hAnsi="Times New Roman"/>
          <w:szCs w:val="24"/>
        </w:rPr>
        <w:tab/>
        <w:t xml:space="preserve">comply with the notice requirements set forth in Section 51.30(b) of this Part for a school district organized under Article 34 of the School Code, including the right of the affected tenured teacher to </w:t>
      </w:r>
      <w:r w:rsidR="00A304B9">
        <w:rPr>
          <w:rFonts w:ascii="Times New Roman" w:hAnsi="Times New Roman"/>
          <w:szCs w:val="24"/>
        </w:rPr>
        <w:t xml:space="preserve">request a hearing before </w:t>
      </w:r>
      <w:r w:rsidRPr="00B47242">
        <w:rPr>
          <w:rFonts w:ascii="Times New Roman" w:hAnsi="Times New Roman"/>
          <w:szCs w:val="24"/>
        </w:rPr>
        <w:t xml:space="preserve">a mutually selected hearing officer or </w:t>
      </w:r>
      <w:r w:rsidR="00A304B9">
        <w:rPr>
          <w:rFonts w:ascii="Times New Roman" w:hAnsi="Times New Roman"/>
          <w:szCs w:val="24"/>
        </w:rPr>
        <w:t xml:space="preserve">to have </w:t>
      </w:r>
      <w:r w:rsidRPr="00B47242">
        <w:rPr>
          <w:rFonts w:ascii="Times New Roman" w:hAnsi="Times New Roman"/>
          <w:szCs w:val="24"/>
        </w:rPr>
        <w:t>a hearing officer selected by the general superintendent, should the tenured teacher not participate in the selection process.</w:t>
      </w:r>
    </w:p>
    <w:p w:rsidR="00224FF5" w:rsidRPr="00B47242" w:rsidRDefault="00224FF5" w:rsidP="00224FF5">
      <w:pPr>
        <w:ind w:left="1440"/>
        <w:rPr>
          <w:rFonts w:ascii="Times New Roman" w:hAnsi="Times New Roman"/>
          <w:szCs w:val="24"/>
        </w:rPr>
      </w:pPr>
    </w:p>
    <w:p w:rsidR="00224FF5" w:rsidRDefault="00224FF5" w:rsidP="00224FF5">
      <w:pPr>
        <w:ind w:left="1440" w:hanging="720"/>
        <w:rPr>
          <w:rFonts w:ascii="Times New Roman" w:hAnsi="Times New Roman"/>
          <w:szCs w:val="24"/>
        </w:rPr>
      </w:pPr>
      <w:r w:rsidRPr="00B47242">
        <w:rPr>
          <w:rFonts w:ascii="Times New Roman" w:hAnsi="Times New Roman"/>
          <w:szCs w:val="24"/>
        </w:rPr>
        <w:t>b)</w:t>
      </w:r>
      <w:r w:rsidRPr="00B47242">
        <w:rPr>
          <w:rFonts w:ascii="Times New Roman" w:hAnsi="Times New Roman"/>
          <w:szCs w:val="24"/>
        </w:rPr>
        <w:tab/>
        <w:t>The notice shall indicate that the dismissal is sought under the optional alternative evaluative dismissal process authorized under Section 24-16.5 of the School Code and this Subpart C.  (</w:t>
      </w:r>
      <w:r w:rsidR="004700CD">
        <w:rPr>
          <w:rFonts w:ascii="Times New Roman" w:hAnsi="Times New Roman"/>
          <w:szCs w:val="24"/>
        </w:rPr>
        <w:t>S</w:t>
      </w:r>
      <w:r w:rsidR="00232D65">
        <w:rPr>
          <w:rFonts w:ascii="Times New Roman" w:hAnsi="Times New Roman"/>
          <w:szCs w:val="24"/>
        </w:rPr>
        <w:t xml:space="preserve">ee </w:t>
      </w:r>
      <w:r w:rsidRPr="00B47242">
        <w:rPr>
          <w:rFonts w:ascii="Times New Roman" w:hAnsi="Times New Roman"/>
          <w:szCs w:val="24"/>
        </w:rPr>
        <w:t>Section 24-16.5(d) of the School Code</w:t>
      </w:r>
      <w:r w:rsidR="00232D65">
        <w:rPr>
          <w:rFonts w:ascii="Times New Roman" w:hAnsi="Times New Roman"/>
          <w:szCs w:val="24"/>
        </w:rPr>
        <w:t>.</w:t>
      </w:r>
      <w:r w:rsidRPr="00B47242">
        <w:rPr>
          <w:rFonts w:ascii="Times New Roman" w:hAnsi="Times New Roman"/>
          <w:szCs w:val="24"/>
        </w:rPr>
        <w:t>)</w:t>
      </w:r>
    </w:p>
    <w:p w:rsidR="00224FF5" w:rsidRPr="00B47242" w:rsidRDefault="00224FF5" w:rsidP="00224FF5">
      <w:pPr>
        <w:ind w:left="1440" w:hanging="720"/>
        <w:rPr>
          <w:rFonts w:ascii="Times New Roman" w:hAnsi="Times New Roman"/>
          <w:szCs w:val="24"/>
        </w:rPr>
      </w:pPr>
    </w:p>
    <w:p w:rsidR="00224FF5" w:rsidRPr="00B47242" w:rsidRDefault="00224FF5" w:rsidP="00224FF5">
      <w:pPr>
        <w:ind w:left="1440" w:hanging="720"/>
        <w:rPr>
          <w:rFonts w:ascii="Times New Roman" w:hAnsi="Times New Roman"/>
          <w:szCs w:val="24"/>
        </w:rPr>
      </w:pPr>
      <w:r w:rsidRPr="00B47242">
        <w:rPr>
          <w:rFonts w:ascii="Times New Roman" w:hAnsi="Times New Roman"/>
          <w:szCs w:val="24"/>
        </w:rPr>
        <w:t>c)</w:t>
      </w:r>
      <w:r w:rsidRPr="00B47242">
        <w:rPr>
          <w:rFonts w:ascii="Times New Roman" w:hAnsi="Times New Roman"/>
          <w:szCs w:val="24"/>
        </w:rPr>
        <w:tab/>
        <w:t>The notice shall contain a copy of each performance evaluation that is the subject of the optional alternative evaluative dismissal process.  (</w:t>
      </w:r>
      <w:r w:rsidR="004700CD">
        <w:rPr>
          <w:rFonts w:ascii="Times New Roman" w:hAnsi="Times New Roman"/>
          <w:szCs w:val="24"/>
        </w:rPr>
        <w:t>S</w:t>
      </w:r>
      <w:r w:rsidR="00232D65">
        <w:rPr>
          <w:rFonts w:ascii="Times New Roman" w:hAnsi="Times New Roman"/>
          <w:szCs w:val="24"/>
        </w:rPr>
        <w:t xml:space="preserve">ee </w:t>
      </w:r>
      <w:r w:rsidRPr="00B47242">
        <w:rPr>
          <w:rFonts w:ascii="Times New Roman" w:hAnsi="Times New Roman"/>
          <w:szCs w:val="24"/>
        </w:rPr>
        <w:t>Section 24-16.5(d) of the School Code</w:t>
      </w:r>
      <w:r w:rsidR="00232D65">
        <w:rPr>
          <w:rFonts w:ascii="Times New Roman" w:hAnsi="Times New Roman"/>
          <w:szCs w:val="24"/>
        </w:rPr>
        <w:t>.</w:t>
      </w:r>
      <w:r w:rsidRPr="00B47242">
        <w:rPr>
          <w:rFonts w:ascii="Times New Roman" w:hAnsi="Times New Roman"/>
          <w:szCs w:val="24"/>
        </w:rPr>
        <w:t>)</w:t>
      </w:r>
    </w:p>
    <w:p w:rsidR="00224FF5" w:rsidRDefault="00224FF5" w:rsidP="00224FF5">
      <w:pPr>
        <w:ind w:left="720"/>
        <w:rPr>
          <w:rFonts w:ascii="Times New Roman" w:hAnsi="Times New Roman"/>
          <w:szCs w:val="24"/>
        </w:rPr>
      </w:pPr>
    </w:p>
    <w:p w:rsidR="00224FF5" w:rsidRDefault="00224FF5" w:rsidP="00224FF5">
      <w:pPr>
        <w:ind w:left="720"/>
        <w:rPr>
          <w:rFonts w:ascii="Times New Roman" w:hAnsi="Times New Roman"/>
          <w:szCs w:val="24"/>
        </w:rPr>
      </w:pPr>
      <w:r w:rsidRPr="0006067B">
        <w:rPr>
          <w:rFonts w:ascii="Times New Roman" w:hAnsi="Times New Roman"/>
          <w:szCs w:val="24"/>
        </w:rPr>
        <w:t>(Source:  A</w:t>
      </w:r>
      <w:r>
        <w:rPr>
          <w:rFonts w:ascii="Times New Roman" w:hAnsi="Times New Roman"/>
          <w:szCs w:val="24"/>
        </w:rPr>
        <w:t>d</w:t>
      </w:r>
      <w:r w:rsidRPr="0006067B">
        <w:rPr>
          <w:rFonts w:ascii="Times New Roman" w:hAnsi="Times New Roman"/>
          <w:szCs w:val="24"/>
        </w:rPr>
        <w:t xml:space="preserve">ded at </w:t>
      </w:r>
      <w:r>
        <w:rPr>
          <w:rFonts w:ascii="Times New Roman" w:hAnsi="Times New Roman"/>
          <w:szCs w:val="24"/>
        </w:rPr>
        <w:t>36</w:t>
      </w:r>
      <w:r w:rsidRPr="0006067B">
        <w:rPr>
          <w:rFonts w:ascii="Times New Roman" w:hAnsi="Times New Roman"/>
          <w:szCs w:val="24"/>
        </w:rPr>
        <w:t xml:space="preserve"> Ill. Reg. </w:t>
      </w:r>
      <w:r w:rsidR="004E4FB0">
        <w:rPr>
          <w:rFonts w:ascii="Times New Roman" w:hAnsi="Times New Roman"/>
          <w:szCs w:val="24"/>
        </w:rPr>
        <w:t>12829</w:t>
      </w:r>
      <w:bookmarkStart w:id="0" w:name="_GoBack"/>
      <w:bookmarkEnd w:id="0"/>
      <w:r w:rsidRPr="0006067B">
        <w:rPr>
          <w:rFonts w:ascii="Times New Roman" w:hAnsi="Times New Roman"/>
          <w:szCs w:val="24"/>
        </w:rPr>
        <w:t xml:space="preserve">, effective </w:t>
      </w:r>
      <w:r w:rsidR="00F65A41">
        <w:rPr>
          <w:rFonts w:ascii="Times New Roman" w:hAnsi="Times New Roman"/>
        </w:rPr>
        <w:t>July 25, 2012</w:t>
      </w:r>
      <w:r w:rsidRPr="0006067B">
        <w:rPr>
          <w:rFonts w:ascii="Times New Roman" w:hAnsi="Times New Roman"/>
          <w:szCs w:val="24"/>
        </w:rPr>
        <w:t>)</w:t>
      </w:r>
    </w:p>
    <w:sectPr w:rsidR="00224FF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837" w:rsidRDefault="00F15837">
      <w:r>
        <w:separator/>
      </w:r>
    </w:p>
  </w:endnote>
  <w:endnote w:type="continuationSeparator" w:id="0">
    <w:p w:rsidR="00F15837" w:rsidRDefault="00F1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837" w:rsidRDefault="00F15837">
      <w:r>
        <w:separator/>
      </w:r>
    </w:p>
  </w:footnote>
  <w:footnote w:type="continuationSeparator" w:id="0">
    <w:p w:rsidR="00F15837" w:rsidRDefault="00F15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2D5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7B8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3B2D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4FF5"/>
    <w:rsid w:val="00225354"/>
    <w:rsid w:val="0022658A"/>
    <w:rsid w:val="0023173C"/>
    <w:rsid w:val="002324A0"/>
    <w:rsid w:val="002325F1"/>
    <w:rsid w:val="00232D65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487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1333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0C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4FB0"/>
    <w:rsid w:val="004E513F"/>
    <w:rsid w:val="004F077B"/>
    <w:rsid w:val="005001C5"/>
    <w:rsid w:val="005039E7"/>
    <w:rsid w:val="0050660E"/>
    <w:rsid w:val="005109B5"/>
    <w:rsid w:val="00512795"/>
    <w:rsid w:val="00512D5B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668C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04B9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A640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5837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5A41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4FF5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4FF5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3</cp:revision>
  <dcterms:created xsi:type="dcterms:W3CDTF">2012-08-03T15:22:00Z</dcterms:created>
  <dcterms:modified xsi:type="dcterms:W3CDTF">2012-08-03T20:27:00Z</dcterms:modified>
</cp:coreProperties>
</file>