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970" w:rsidRDefault="005E5970" w:rsidP="00B11755">
      <w:pPr>
        <w:rPr>
          <w:b/>
          <w:bCs/>
        </w:rPr>
      </w:pPr>
    </w:p>
    <w:p w:rsidR="00B11755" w:rsidRPr="00DF5B80" w:rsidRDefault="00B11755" w:rsidP="00B11755">
      <w:pPr>
        <w:rPr>
          <w:rFonts w:eastAsia="Calibri"/>
          <w:b/>
        </w:rPr>
      </w:pPr>
      <w:r w:rsidRPr="00DF5B80">
        <w:rPr>
          <w:b/>
          <w:bCs/>
        </w:rPr>
        <w:t>Section</w:t>
      </w:r>
      <w:r w:rsidRPr="00DF5B80">
        <w:rPr>
          <w:rFonts w:eastAsia="Calibri"/>
          <w:b/>
        </w:rPr>
        <w:t xml:space="preserve"> 27.220  Geography</w:t>
      </w:r>
    </w:p>
    <w:p w:rsidR="00B11755" w:rsidRPr="00DF5B80" w:rsidRDefault="00B11755" w:rsidP="00B11755">
      <w:pPr>
        <w:rPr>
          <w:rFonts w:eastAsia="Calibri"/>
        </w:rPr>
      </w:pPr>
    </w:p>
    <w:p w:rsidR="000174EB" w:rsidRPr="00DF5B80" w:rsidRDefault="00B11755" w:rsidP="00093935">
      <w:pPr>
        <w:rPr>
          <w:rFonts w:eastAsia="Calibri"/>
        </w:rPr>
      </w:pPr>
      <w:r w:rsidRPr="00DF5B80">
        <w:rPr>
          <w:rFonts w:eastAsia="Calibri"/>
        </w:rPr>
        <w:t xml:space="preserve">By October 1, 2024, </w:t>
      </w:r>
      <w:r w:rsidR="00596C6C" w:rsidRPr="00DF5B80">
        <w:rPr>
          <w:rFonts w:eastAsia="Calibri"/>
        </w:rPr>
        <w:t xml:space="preserve">all </w:t>
      </w:r>
      <w:r w:rsidR="00892030" w:rsidRPr="00DF5B80">
        <w:rPr>
          <w:rFonts w:eastAsia="Calibri"/>
        </w:rPr>
        <w:t>candidates for an endorsement in</w:t>
      </w:r>
      <w:r w:rsidRPr="00DF5B80">
        <w:rPr>
          <w:rFonts w:eastAsia="Calibri"/>
        </w:rPr>
        <w:t xml:space="preserve"> </w:t>
      </w:r>
      <w:r w:rsidR="00CC39DA">
        <w:rPr>
          <w:rFonts w:eastAsia="Calibri"/>
        </w:rPr>
        <w:t>Social Science-Geography</w:t>
      </w:r>
      <w:r w:rsidRPr="00DF5B80">
        <w:rPr>
          <w:rFonts w:eastAsia="Calibri"/>
        </w:rPr>
        <w:t xml:space="preserve"> will be required to </w:t>
      </w:r>
      <w:r w:rsidR="00533304" w:rsidRPr="00DF5B80">
        <w:rPr>
          <w:rFonts w:eastAsia="Calibri"/>
        </w:rPr>
        <w:t xml:space="preserve">complete a </w:t>
      </w:r>
      <w:r w:rsidR="008973BE" w:rsidRPr="00DF5B80">
        <w:rPr>
          <w:rFonts w:eastAsia="Calibri"/>
        </w:rPr>
        <w:t>program</w:t>
      </w:r>
      <w:r w:rsidR="00533304" w:rsidRPr="00DF5B80">
        <w:rPr>
          <w:rFonts w:eastAsia="Calibri"/>
        </w:rPr>
        <w:t xml:space="preserve"> aligned to</w:t>
      </w:r>
      <w:r w:rsidRPr="00DF5B80">
        <w:rPr>
          <w:rFonts w:eastAsia="Calibri"/>
        </w:rPr>
        <w:t xml:space="preserve"> the NCSS National Standards for the Preparation of Social Studies Teachers (2017), published by the National Council for the Social Studies, 8555 </w:t>
      </w:r>
      <w:r w:rsidR="002B0080" w:rsidRPr="00DF5B80">
        <w:rPr>
          <w:rFonts w:eastAsia="Calibri"/>
        </w:rPr>
        <w:t>Sixteenth Street, Silver Spring</w:t>
      </w:r>
      <w:r w:rsidRPr="00DF5B80">
        <w:rPr>
          <w:rFonts w:eastAsia="Calibri"/>
        </w:rPr>
        <w:t xml:space="preserve"> </w:t>
      </w:r>
      <w:r w:rsidR="00F4699B" w:rsidRPr="00DF5B80">
        <w:rPr>
          <w:rFonts w:eastAsia="Calibri"/>
        </w:rPr>
        <w:t>MD</w:t>
      </w:r>
      <w:r w:rsidRPr="00DF5B80">
        <w:rPr>
          <w:rFonts w:eastAsia="Calibri"/>
        </w:rPr>
        <w:t xml:space="preserve"> 20910</w:t>
      </w:r>
      <w:r w:rsidR="00F4699B" w:rsidRPr="00DF5B80">
        <w:rPr>
          <w:rFonts w:eastAsia="Calibri"/>
        </w:rPr>
        <w:t>,</w:t>
      </w:r>
      <w:r w:rsidRPr="00DF5B80">
        <w:rPr>
          <w:rFonts w:eastAsia="Calibri"/>
        </w:rPr>
        <w:t xml:space="preserve"> and available at </w:t>
      </w:r>
      <w:r w:rsidR="005E5970" w:rsidRPr="00DF5B80">
        <w:rPr>
          <w:rFonts w:eastAsia="Calibri"/>
        </w:rPr>
        <w:t>https://www.socialstudies.org</w:t>
      </w:r>
      <w:r w:rsidRPr="00DF5B80">
        <w:rPr>
          <w:rFonts w:eastAsia="Calibri"/>
        </w:rPr>
        <w:t>/standards/teacherstandards. (No later amendments to or editions of these guidelines are incorporated.)</w:t>
      </w:r>
      <w:r w:rsidR="00E514C2" w:rsidRPr="00DF5B80">
        <w:rPr>
          <w:rFonts w:eastAsia="Calibri"/>
        </w:rPr>
        <w:t xml:space="preserve">  The standards effective until </w:t>
      </w:r>
      <w:r w:rsidR="00CC39DA">
        <w:rPr>
          <w:rFonts w:eastAsia="Calibri"/>
        </w:rPr>
        <w:t>September 30</w:t>
      </w:r>
      <w:r w:rsidR="00E514C2" w:rsidRPr="00DF5B80">
        <w:rPr>
          <w:rFonts w:eastAsia="Calibri"/>
        </w:rPr>
        <w:t>, 2024 are as follows:</w:t>
      </w:r>
    </w:p>
    <w:p w:rsidR="00E514C2" w:rsidRPr="00DF5B80" w:rsidRDefault="00E514C2" w:rsidP="00093935">
      <w:pPr>
        <w:rPr>
          <w:rFonts w:eastAsia="Calibri"/>
        </w:rPr>
      </w:pPr>
    </w:p>
    <w:p w:rsidR="00E514C2" w:rsidRPr="00DF5B80" w:rsidRDefault="00E514C2" w:rsidP="00E514C2">
      <w:pPr>
        <w:widowControl w:val="0"/>
        <w:autoSpaceDE w:val="0"/>
        <w:autoSpaceDN w:val="0"/>
        <w:adjustRightInd w:val="0"/>
        <w:ind w:left="1440" w:hanging="720"/>
      </w:pPr>
      <w:r w:rsidRPr="00DF5B80">
        <w:t>a)</w:t>
      </w:r>
      <w:r w:rsidRPr="00DF5B80">
        <w:tab/>
        <w:t xml:space="preserve">In addition to the standards for all social science teachers that are set forth in Section 27.200, those who specialize in the teaching of geography shall be required to meet the standards described in this Section. </w:t>
      </w:r>
    </w:p>
    <w:p w:rsidR="00E514C2" w:rsidRPr="00DF5B80" w:rsidRDefault="00E514C2" w:rsidP="00E514C2">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b)</w:t>
      </w:r>
      <w:r w:rsidRPr="00DF5B80">
        <w:tab/>
        <w:t xml:space="preserve">The competent geography teacher understands how to use maps and other geographic representations, tools, and technologies to acquire and use information about people, places, and environments on Earth.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how to use maps and other graphic representations to depict geographic problems.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how to use technologies to represent and interpret Earth's physical and human systems.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how to use geographic representations and tools to analyze, explain, and solve geographic problems.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produces, interprets, and evaluates maps and other graphic representations to solve geographic problems.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uses maps and other geographic representations to analyze world events and suggest solutions to world problems.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uses geographic tools and technologies to pose and answer questions about spatial distributions and patterns on Earth.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uses technologies (e.g., satellite images, aerial photographs, Geographic Information Systems, Global Positioning Systems) to represent, interpret, and analyze Earth's physical and human systems.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lastRenderedPageBreak/>
        <w:t>c)</w:t>
      </w:r>
      <w:r w:rsidRPr="00DF5B80">
        <w:tab/>
        <w:t xml:space="preserve">The competent geography teacher is able to use mental maps to organize information about people, places, and environments in a spatial context.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how to use mental maps of physical and human features of the world to answer complex geographic questions.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how mental maps reflect the human perception of places.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how mental maps influence spatial and environmental decision-making.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uses mental maps to analyze physical and human systems and answer complex geographic questions.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identifies the ways in which mental maps influence human decisions about location, settlement, and public policy.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analyzes ways in which people's mental maps reflect an individual's attitudes toward places.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explains how mental maps influence spatial and environmental decision-making.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d)</w:t>
      </w:r>
      <w:r w:rsidRPr="00DF5B80">
        <w:tab/>
        <w:t xml:space="preserve">The competent geography teacher is able to analyze spatial information about people, places, and environments on Earth's surface.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the generalizations that describe and explain spatial interaction.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the models that describe patterns of spatial organization.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the spatial behavior of people.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understands how to apply concepts and models of spatial organization to make decisions.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lastRenderedPageBreak/>
        <w:t>A)</w:t>
      </w:r>
      <w:r w:rsidRPr="00DF5B80">
        <w:tab/>
        <w:t xml:space="preserve">applies concepts of spatial interaction (e.g., complementarity, intervening opportunities, distance decay, connections) to account for patterns of movement on Earth.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analyzes and explains patterns of land use in urban, suburban, and rural areas using terms such as distance, accessibility, and connections.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uses models of spatial organization to analyze relationships in and between places.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applies concepts and models of spatial organization to make decisions.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e)</w:t>
      </w:r>
      <w:r w:rsidRPr="00DF5B80">
        <w:tab/>
        <w:t xml:space="preserve">The competent geography teacher understands the physical and human characteristics of places.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the meaning and significance of places.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the changing physical and human characteristics of places.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how relationships between humans and the physical environment lead to the formation of places and to a sense of personal and community identity.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describes and interprets physical processes that shape places.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explains how social, cultural, and economic processes shape the features of places.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analyzes how technology shapes the physical and human characteristics of places.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evaluates how humans interact with physical environments to form places.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f)</w:t>
      </w:r>
      <w:r w:rsidRPr="00DF5B80">
        <w:tab/>
        <w:t xml:space="preserve">The competent geography teacher understands the concept of regions and how regions are used to interpret Earth's complexity.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lastRenderedPageBreak/>
        <w:t>A)</w:t>
      </w:r>
      <w:r w:rsidRPr="00DF5B80">
        <w:tab/>
        <w:t xml:space="preserve">understands how multiple criteria can be used to define a region.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the structure of regional systems.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the ways in which physical and human regional systems are interconnected.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identifies and explains the changing criteria that are used to define regions.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analyzes the connections and interactions within and among the parts of regional systems to develop solutions to spatial problems.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analyzes places and regions in different time periods to identify human and physical changes and to explain the factors that have contributed to those changes.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analyzes regional systems and alliances (e.g., newspaper circulation, airline service areas, European Union) to explain how they are interconnected and to determine their spatial impact (e.g., movement of people and goods in Europe).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E)</w:t>
      </w:r>
      <w:r w:rsidRPr="00DF5B80">
        <w:tab/>
        <w:t xml:space="preserve">explains how the regionalization process is used to analyze geographic issues (e.g., locating a new shopping center).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g)</w:t>
      </w:r>
      <w:r w:rsidRPr="00DF5B80">
        <w:tab/>
        <w:t xml:space="preserve">The competent geography teacher understands how culture and experience influence people's perceptions of places and regions.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why places and regions serve as symbols for individuals and society.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why different groups of people within a society view places and regions differently.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how changing perceptions of places and regions reflect cultural change.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evaluates the characteristics of places and regions from a variety of points of view.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lastRenderedPageBreak/>
        <w:t>B)</w:t>
      </w:r>
      <w:r w:rsidRPr="00DF5B80">
        <w:tab/>
        <w:t xml:space="preserve">explains how technology affects the ways in which cultural groups perceive and use places and regions.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analyzes human perceptions of people, places, and regions to determine the impact of different cultures and experiences.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explains why places and regions are important to individual human identity and as symbols for unifying or fragmenting society.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E)</w:t>
      </w:r>
      <w:r w:rsidRPr="00DF5B80">
        <w:tab/>
        <w:t xml:space="preserve">analyzes the ways in which people's changing views of places and regions reflect cultural change.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F)</w:t>
      </w:r>
      <w:r w:rsidRPr="00DF5B80">
        <w:tab/>
        <w:t xml:space="preserve">explains how human experiences (e.g., wedding customs, funerals, social functions) in various places and regions of the world may be interpreted differently by different cultural groups.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h)</w:t>
      </w:r>
      <w:r w:rsidRPr="00DF5B80">
        <w:tab/>
        <w:t xml:space="preserve">The competent geography teacher understands the physical processes that shape the patterns of Earth's surface.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the dynamics of the four basic components of Earth's physical systems:  the atmosphere, biosphere, lithosphere, and hydrosphere.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the interaction of Earth's physical systems.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the spatial variation in the consequences of physical processes across Earth's surface.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analyzes physical processes to identify and explain spatial patterns in the physical environment.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analyzes regions of Illinois, the United States, and the world to determine how they have been shaped by different physical processes.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explains how earth-sun relationships affect Earth's physical processes and create physical patterns.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predicts the consequences of a specific physical process operating on Earth's surface.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E)</w:t>
      </w:r>
      <w:r w:rsidRPr="00DF5B80">
        <w:tab/>
        <w:t xml:space="preserve">explains the ways in which Earth's physical processes are dynamic </w:t>
      </w:r>
      <w:r w:rsidRPr="00DF5B80">
        <w:lastRenderedPageBreak/>
        <w:t xml:space="preserve">and interactive.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i)</w:t>
      </w:r>
      <w:r w:rsidRPr="00DF5B80">
        <w:tab/>
        <w:t xml:space="preserve">The competent geography teacher understands the characteristics and spatial distribution of ecosystems on Earth's surface.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the distribution and characteristics of ecosystems.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the bio-diversity and productivity of ecosystems.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the importance of ecosystems in people's understanding of environmental issues.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analyzes the distribution of ecosystems by interpreting relationships between soil, climate, and plant and animal life.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evaluates the concept of ecosystems to understand and solve problems regarding environmental issues.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explains the spatial distribution of ecosystems from local to global scales.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identifies and explains how knowledge of ecosystems informs human decisions about environmental issues.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j)</w:t>
      </w:r>
      <w:r w:rsidRPr="00DF5B80">
        <w:tab/>
        <w:t xml:space="preserve">The competent geography teacher understands the characteristics, distribution, and migration of human populations on Earth's surface.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trends in world population numbers and patterns.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the impact of human migration on physical and human systems.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the reasons for spatial variations in population distribution.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understands the types and historical patterns of human migration.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predicts trends in the spatial distribution of human population on </w:t>
      </w:r>
      <w:r w:rsidRPr="00DF5B80">
        <w:lastRenderedPageBreak/>
        <w:t xml:space="preserve">Earth.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analyzes population issues and proposes probable solutions to population problems.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explains the economic, political, and social factors that contribute to human migration.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evaluates the impact of human migration on physical and human systems.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k)</w:t>
      </w:r>
      <w:r w:rsidRPr="00DF5B80">
        <w:tab/>
        <w:t xml:space="preserve">The competent geography teacher understands the characteristics, distribution, and complexity of Earth's cultural mosaics.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the spatial distribution of culture at different scales, local to global.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the spatial characteristics of the processes of cultural convergence and divergence.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how cultures shape the character of a region.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explains the spatial processes of cultural convergence and divergence.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describes and explains the significance of patterns of cultural diffusion in the creation of Earth's varied cultural mosaics.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identifies and explains how different communities, including those affected by migrant populations, reflect the cultural background of their inhabitants.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analyzes how culture influences the characteristics of regions.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l)</w:t>
      </w:r>
      <w:r w:rsidRPr="00DF5B80">
        <w:tab/>
        <w:t xml:space="preserve">The competent geography teacher understands the patterns and networks of economic interdependence on Earth's surface.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the classification, characteristics, and spatial distribution of economic systems.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lastRenderedPageBreak/>
        <w:t>B)</w:t>
      </w:r>
      <w:r w:rsidRPr="00DF5B80">
        <w:tab/>
        <w:t xml:space="preserve">understands how places of various size function as centers of economic activity.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the increasing economic interdependence of the world's countries.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understands the geographic causes and consequences of world trade.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classifies and describes the spatial distribution of major economic systems and evaluates their relative merits in terms of productivity and the social welfare of workers.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identifies and evaluates the spatial aspect of economic systems, e.g., market areas around major business establishments.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analyzes and evaluates international economic issues from a spatial point of view.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identifies and explains the primary geographic causes for world trade.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m)</w:t>
      </w:r>
      <w:r w:rsidRPr="00DF5B80">
        <w:tab/>
        <w:t xml:space="preserve">The competent geography teacher understands the processes, patterns, and functions of human settlement.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the functions and internal structure of cities.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the differing characteristics of settlements in developing and developed countries.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the processes that change the function and internal structure of cities.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understands the evolving forms of present-day urban areas.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analyzes the functions, internal structure, and shape of cities in Illinois, the United States, and the world.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analyzes the characteristics of urban settlements in developing and developed countries.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evaluates the physical and human impacts of emerging urban forms (e.g., edge cities, metropolitan corridors, megalopoli) in Illinois, the United States, and the world.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explains the causes and consequences of urbanization in Illinois, the United States, and the world.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E)</w:t>
      </w:r>
      <w:r w:rsidRPr="00DF5B80">
        <w:tab/>
        <w:t xml:space="preserve">describes the nature, causes, and spatial impact of change in urban areas.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n)</w:t>
      </w:r>
      <w:r w:rsidRPr="00DF5B80">
        <w:tab/>
        <w:t xml:space="preserve">The competent geography teacher understands how the forces of cooperation and conflict among people influence the division and control of Earth's surface.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why and how cooperation and conflict are involved in shaping the distribution of social, political, and economic spaces on Earth.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the divisions on Earth's surface at different scales, local to global.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analyzes how cooperation and conflict influence the development and control of social, political, and economic entities on Earth.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explains why people cooperate but also engage in conflict to control Earth's surface.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analyzes divisions on Earth's surface at different scales to identify examples of similar uses of political space at local, State, national, and international levels.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o)</w:t>
      </w:r>
      <w:r w:rsidRPr="00DF5B80">
        <w:tab/>
        <w:t xml:space="preserve">The competent geography teacher understands how human actions modify the physical environment.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the role of technology in the capacity of the physical environment to accommodate human modification.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the significance of the global impacts of human modification of the physical environment.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lastRenderedPageBreak/>
        <w:t>C)</w:t>
      </w:r>
      <w:r w:rsidRPr="00DF5B80">
        <w:tab/>
        <w:t xml:space="preserve">understands how to apply appropriate models and information to understand environmental problems.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evaluates the ways in which technology has expanded the human capability to modify the physical environment.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analyzes and develops possible solutions to scenarios of environmental change induced by human modification of the physical environment.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analyzes and evaluates the global impacts of human changes in the physical environment.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p)</w:t>
      </w:r>
      <w:r w:rsidRPr="00DF5B80">
        <w:tab/>
        <w:t xml:space="preserve">The competent geography teacher understands how physical systems affect human systems.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how changes in the physical environment can diminish its capacity to support human activity.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how different physical environments provide opportunities for or place constraints on human activities.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how natural hazards affect human spatial activities.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analyzes examples of changes in the physical environment that have reduced the capacity of the environment to support human activity.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explains how the characteristics of different physical environments affect human activity in Illinois, the United States, and the world.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describes the effects of natural hazards on human systems in Illinois, the United States and the world.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q)</w:t>
      </w:r>
      <w:r w:rsidRPr="00DF5B80">
        <w:tab/>
        <w:t xml:space="preserve">The competent geography teacher understands the changes that occur in the meaning, use, distribution, and importance of resources.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how the spatial distribution of resources affects </w:t>
      </w:r>
      <w:r w:rsidRPr="00DF5B80">
        <w:lastRenderedPageBreak/>
        <w:t xml:space="preserve">patterns of human settlement.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how resource development and use change over time.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the geographic results of policies and programs for resource use and management.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analyzes the relationships between the spatial distribution of settlement and resources.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explains the relationship between resources and the exploration, colonization, and settlement of different regions of the world.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evaluates policy decisions regarding the use of resources in different regions of the United States and the world.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evaluates policies and programs related to the use of resources in different regions of the United States and the world.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1440" w:hanging="720"/>
      </w:pPr>
      <w:r w:rsidRPr="00DF5B80">
        <w:t>r)</w:t>
      </w:r>
      <w:r w:rsidRPr="00DF5B80">
        <w:tab/>
        <w:t xml:space="preserve">The competent geography teacher is able to apply geography to interpret the past and present and to plan for the future.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1)</w:t>
      </w:r>
      <w:r w:rsidRPr="00DF5B80">
        <w:tab/>
        <w:t xml:space="preserve">Knowledge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understands the processes of spatial change over time.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understands how to derive solutions to local and regional problems that have a spatial dimension.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understands the interaction between physical and human systems that have led to current conditions on Earth.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understands multiple points of view with respect to contemporary geographic issues.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E)</w:t>
      </w:r>
      <w:r w:rsidRPr="00DF5B80">
        <w:tab/>
        <w:t xml:space="preserve">understands how to use geographic questions in past, present, and future contexts.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F)</w:t>
      </w:r>
      <w:r w:rsidRPr="00DF5B80">
        <w:tab/>
        <w:t xml:space="preserve">understands how to use the Five Themes of Geography to study Earth and its people.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160" w:hanging="720"/>
      </w:pPr>
      <w:r w:rsidRPr="00DF5B80">
        <w:t>2)</w:t>
      </w:r>
      <w:r w:rsidRPr="00DF5B80">
        <w:tab/>
        <w:t xml:space="preserve">Performance Indicators – The competent geography teacher: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A)</w:t>
      </w:r>
      <w:r w:rsidRPr="00DF5B80">
        <w:tab/>
        <w:t xml:space="preserve">explains how the processes of spatial change (e.g., the spatial </w:t>
      </w:r>
      <w:r w:rsidRPr="00DF5B80">
        <w:lastRenderedPageBreak/>
        <w:t xml:space="preserve">diffusion of a phenomenon such as the bubonic plague or the diffusion of tobacco use) have affected United States and world history.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B)</w:t>
      </w:r>
      <w:r w:rsidRPr="00DF5B80">
        <w:tab/>
        <w:t xml:space="preserve">proposes plans to solve local and regional problems that have spatial dimensions (e.g., safeguarding people and property during natural disasters, solving mass-transit problems, deciding where to locate new commercial establishments).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C)</w:t>
      </w:r>
      <w:r w:rsidRPr="00DF5B80">
        <w:tab/>
        <w:t xml:space="preserve">analyzes the interaction between physical and human systems to understand possible causes and effects of current conditions on Earth.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D)</w:t>
      </w:r>
      <w:r w:rsidRPr="00DF5B80">
        <w:tab/>
        <w:t xml:space="preserve">integrates multiple points of view to analyze and evaluate contemporary geographic issues. </w:t>
      </w:r>
    </w:p>
    <w:p w:rsidR="00E514C2" w:rsidRPr="00DF5B80" w:rsidRDefault="00E514C2" w:rsidP="004C3CBE">
      <w:pPr>
        <w:widowControl w:val="0"/>
        <w:autoSpaceDE w:val="0"/>
        <w:autoSpaceDN w:val="0"/>
        <w:adjustRightInd w:val="0"/>
      </w:pPr>
    </w:p>
    <w:p w:rsidR="00E514C2" w:rsidRPr="00DF5B80" w:rsidRDefault="00E514C2" w:rsidP="00E514C2">
      <w:pPr>
        <w:widowControl w:val="0"/>
        <w:autoSpaceDE w:val="0"/>
        <w:autoSpaceDN w:val="0"/>
        <w:adjustRightInd w:val="0"/>
        <w:ind w:left="2880" w:hanging="720"/>
      </w:pPr>
      <w:r w:rsidRPr="00DF5B80">
        <w:t>E)</w:t>
      </w:r>
      <w:r w:rsidRPr="00DF5B80">
        <w:tab/>
        <w:t xml:space="preserve">asks and answers geographic questions and acquires, organizes, and analyzes geographic information about past, present, and future events. </w:t>
      </w:r>
    </w:p>
    <w:p w:rsidR="00E514C2" w:rsidRPr="00DF5B80" w:rsidRDefault="00E514C2" w:rsidP="004C3CBE">
      <w:pPr>
        <w:widowControl w:val="0"/>
        <w:autoSpaceDE w:val="0"/>
        <w:autoSpaceDN w:val="0"/>
        <w:adjustRightInd w:val="0"/>
      </w:pPr>
    </w:p>
    <w:p w:rsidR="00E514C2" w:rsidRDefault="00E514C2" w:rsidP="00E514C2">
      <w:pPr>
        <w:widowControl w:val="0"/>
        <w:autoSpaceDE w:val="0"/>
        <w:autoSpaceDN w:val="0"/>
        <w:adjustRightInd w:val="0"/>
        <w:ind w:left="2880" w:hanging="720"/>
      </w:pPr>
      <w:r w:rsidRPr="00DF5B80">
        <w:t>F)</w:t>
      </w:r>
      <w:r w:rsidRPr="00DF5B80">
        <w:tab/>
        <w:t>uses the Five Themes of Geography to develop different approaches to the study of Earth and its people.</w:t>
      </w:r>
      <w:r>
        <w:t xml:space="preserve"> </w:t>
      </w:r>
    </w:p>
    <w:p w:rsidR="00CC39DA" w:rsidRDefault="00CC39DA" w:rsidP="004C3CBE">
      <w:pPr>
        <w:widowControl w:val="0"/>
        <w:autoSpaceDE w:val="0"/>
        <w:autoSpaceDN w:val="0"/>
        <w:adjustRightInd w:val="0"/>
      </w:pPr>
      <w:bookmarkStart w:id="0" w:name="_GoBack"/>
      <w:bookmarkEnd w:id="0"/>
    </w:p>
    <w:p w:rsidR="00CC39DA" w:rsidRPr="00B11755" w:rsidRDefault="00CC39DA" w:rsidP="00CC39DA">
      <w:pPr>
        <w:widowControl w:val="0"/>
        <w:autoSpaceDE w:val="0"/>
        <w:autoSpaceDN w:val="0"/>
        <w:adjustRightInd w:val="0"/>
        <w:ind w:left="720"/>
      </w:pPr>
      <w:r>
        <w:t xml:space="preserve">(Source:  Amended at 44 Ill. Reg. </w:t>
      </w:r>
      <w:r w:rsidR="00843656">
        <w:t>8630</w:t>
      </w:r>
      <w:r>
        <w:t xml:space="preserve">, effective </w:t>
      </w:r>
      <w:r w:rsidR="00843656">
        <w:t>May 12, 2020</w:t>
      </w:r>
      <w:r>
        <w:t>)</w:t>
      </w:r>
    </w:p>
    <w:sectPr w:rsidR="00CC39DA" w:rsidRPr="00B1175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755" w:rsidRDefault="00B11755">
      <w:r>
        <w:separator/>
      </w:r>
    </w:p>
  </w:endnote>
  <w:endnote w:type="continuationSeparator" w:id="0">
    <w:p w:rsidR="00B11755" w:rsidRDefault="00B1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755" w:rsidRDefault="00B11755">
      <w:r>
        <w:separator/>
      </w:r>
    </w:p>
  </w:footnote>
  <w:footnote w:type="continuationSeparator" w:id="0">
    <w:p w:rsidR="00B11755" w:rsidRDefault="00B11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5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30C4"/>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080"/>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CBE"/>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3304"/>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C6C"/>
    <w:rsid w:val="005A2494"/>
    <w:rsid w:val="005A3F43"/>
    <w:rsid w:val="005A73F7"/>
    <w:rsid w:val="005B2917"/>
    <w:rsid w:val="005C7438"/>
    <w:rsid w:val="005D35F3"/>
    <w:rsid w:val="005E03A7"/>
    <w:rsid w:val="005E3D55"/>
    <w:rsid w:val="005E5970"/>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683"/>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656"/>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030"/>
    <w:rsid w:val="008923A8"/>
    <w:rsid w:val="008973BE"/>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1495"/>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175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1FD3"/>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9DA"/>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5B80"/>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4C2"/>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99B"/>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B90516-BA5B-4DBF-B05D-332F0DC9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5E59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5589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2607</Words>
  <Characters>16231</Characters>
  <Application>Microsoft Office Word</Application>
  <DocSecurity>0</DocSecurity>
  <Lines>135</Lines>
  <Paragraphs>37</Paragraphs>
  <ScaleCrop>false</ScaleCrop>
  <Company/>
  <LinksUpToDate>false</LinksUpToDate>
  <CharactersWithSpaces>18801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2020-04-21T16:34:00Z</dcterms:created>
  <dcterms:modified xsi:type="dcterms:W3CDTF">2020-06-08T17:58:00Z</dcterms:modified>
</cp:coreProperties>
</file>