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2F6" w14:textId="77777777" w:rsidR="00563B0B" w:rsidRDefault="00563B0B" w:rsidP="00563B0B">
      <w:pPr>
        <w:widowControl w:val="0"/>
        <w:autoSpaceDE w:val="0"/>
        <w:autoSpaceDN w:val="0"/>
        <w:adjustRightInd w:val="0"/>
      </w:pPr>
    </w:p>
    <w:p w14:paraId="6D042750" w14:textId="77777777" w:rsidR="00563B0B" w:rsidRPr="005728DF" w:rsidRDefault="00563B0B" w:rsidP="00563B0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25.520  </w:t>
      </w:r>
      <w:r w:rsidR="00BC0678">
        <w:rPr>
          <w:b/>
          <w:bCs/>
        </w:rPr>
        <w:t>Substitute Teaching License</w:t>
      </w:r>
    </w:p>
    <w:p w14:paraId="536520FF" w14:textId="77777777" w:rsidR="00563B0B" w:rsidRDefault="00563B0B" w:rsidP="00BC0678"/>
    <w:p w14:paraId="69AFB711" w14:textId="77777777" w:rsidR="00BC0678" w:rsidRPr="00BC0678" w:rsidRDefault="00BC0678" w:rsidP="00BC0678">
      <w:pPr>
        <w:autoSpaceDE w:val="0"/>
        <w:autoSpaceDN w:val="0"/>
        <w:adjustRightInd w:val="0"/>
        <w:ind w:left="1440" w:hanging="720"/>
      </w:pPr>
      <w:r w:rsidRPr="00BC0678">
        <w:t>a)</w:t>
      </w:r>
      <w:r>
        <w:tab/>
      </w:r>
      <w:r w:rsidRPr="00BC0678">
        <w:t xml:space="preserve">A substitute teaching license may be issued to an applicant who has met the requirements of Section 21B-20(3) of the Code.  </w:t>
      </w:r>
    </w:p>
    <w:p w14:paraId="150EFE9D" w14:textId="77777777" w:rsidR="00BC0678" w:rsidRPr="00BC0678" w:rsidRDefault="00BC0678" w:rsidP="007B0E4E">
      <w:pPr>
        <w:autoSpaceDE w:val="0"/>
        <w:autoSpaceDN w:val="0"/>
        <w:adjustRightInd w:val="0"/>
      </w:pPr>
    </w:p>
    <w:p w14:paraId="7B4A950A" w14:textId="77777777" w:rsidR="00BC0678" w:rsidRDefault="00BC0678" w:rsidP="00D02D59">
      <w:pPr>
        <w:ind w:left="1440" w:hanging="720"/>
      </w:pPr>
      <w:r w:rsidRPr="00D02D59">
        <w:t>b)</w:t>
      </w:r>
      <w:r w:rsidRPr="00D02D59">
        <w:tab/>
        <w:t xml:space="preserve">A substitute teaching license is valid until June 30 immediately following five years after the license was issued and may be renewed </w:t>
      </w:r>
      <w:r w:rsidR="00925AEF" w:rsidRPr="00D02D59">
        <w:t>upon application and payment of the fee required under Section 21B-40 of the Code to register the license</w:t>
      </w:r>
      <w:r w:rsidRPr="00D02D59">
        <w:t>.</w:t>
      </w:r>
    </w:p>
    <w:p w14:paraId="77448FD3" w14:textId="77777777" w:rsidR="00B94622" w:rsidRPr="00B94622" w:rsidRDefault="00B94622" w:rsidP="00B94622"/>
    <w:p w14:paraId="1C4E80C6" w14:textId="0E8D818A" w:rsidR="00B94622" w:rsidRPr="00B94622" w:rsidRDefault="00B94622" w:rsidP="00B94622">
      <w:pPr>
        <w:ind w:left="1440" w:hanging="720"/>
      </w:pPr>
      <w:r w:rsidRPr="00B94622">
        <w:t>c)</w:t>
      </w:r>
      <w:r>
        <w:tab/>
      </w:r>
      <w:r w:rsidRPr="0029406F">
        <w:rPr>
          <w:i/>
          <w:iCs/>
        </w:rPr>
        <w:t>There is no limit on the number of days a substitute teacher may teach in a single school district</w:t>
      </w:r>
      <w:r w:rsidRPr="00B94622">
        <w:t xml:space="preserve"> </w:t>
      </w:r>
      <w:r w:rsidRPr="005947DA">
        <w:t xml:space="preserve">or facility operating under </w:t>
      </w:r>
      <w:r w:rsidR="00C162C1">
        <w:t xml:space="preserve">23 Ill. Adm. Code </w:t>
      </w:r>
      <w:r w:rsidRPr="005947DA">
        <w:t>401</w:t>
      </w:r>
      <w:r w:rsidRPr="00B94622">
        <w:t xml:space="preserve">, </w:t>
      </w:r>
      <w:r w:rsidRPr="0029406F">
        <w:rPr>
          <w:i/>
          <w:iCs/>
        </w:rPr>
        <w:t>provided that no substitute teacher</w:t>
      </w:r>
      <w:r w:rsidR="00D20C4C">
        <w:t xml:space="preserve"> without a PEL or educator license with stipulations</w:t>
      </w:r>
      <w:r w:rsidRPr="0029406F">
        <w:rPr>
          <w:i/>
          <w:iCs/>
        </w:rPr>
        <w:t xml:space="preserve"> may teach for longer than</w:t>
      </w:r>
      <w:r w:rsidR="00B70073" w:rsidRPr="0029406F">
        <w:rPr>
          <w:i/>
          <w:iCs/>
        </w:rPr>
        <w:t xml:space="preserve"> 1</w:t>
      </w:r>
      <w:r w:rsidR="00F40020" w:rsidRPr="0029406F">
        <w:rPr>
          <w:i/>
          <w:iCs/>
        </w:rPr>
        <w:t xml:space="preserve">20 days beginning with the 2021-2022 school year through the 2022-2023 school year, otherwise </w:t>
      </w:r>
      <w:r w:rsidRPr="0029406F">
        <w:rPr>
          <w:i/>
          <w:iCs/>
        </w:rPr>
        <w:t xml:space="preserve">90 school days for any one licensed teacher under contract in the same school year. A substitute teacher who holds a </w:t>
      </w:r>
      <w:r w:rsidR="00C162C1" w:rsidRPr="0029406F">
        <w:rPr>
          <w:i/>
          <w:iCs/>
        </w:rPr>
        <w:t>PEL</w:t>
      </w:r>
      <w:r w:rsidRPr="0029406F">
        <w:rPr>
          <w:i/>
          <w:iCs/>
        </w:rPr>
        <w:t xml:space="preserve"> or </w:t>
      </w:r>
      <w:r w:rsidR="00C162C1" w:rsidRPr="0029406F">
        <w:rPr>
          <w:i/>
          <w:iCs/>
        </w:rPr>
        <w:t>e</w:t>
      </w:r>
      <w:r w:rsidRPr="0029406F">
        <w:rPr>
          <w:i/>
          <w:iCs/>
        </w:rPr>
        <w:t xml:space="preserve">ducator </w:t>
      </w:r>
      <w:r w:rsidR="00C162C1" w:rsidRPr="0029406F">
        <w:rPr>
          <w:i/>
          <w:iCs/>
        </w:rPr>
        <w:t>l</w:t>
      </w:r>
      <w:r w:rsidRPr="0029406F">
        <w:rPr>
          <w:i/>
          <w:iCs/>
        </w:rPr>
        <w:t xml:space="preserve">icense with </w:t>
      </w:r>
      <w:r w:rsidR="00C162C1" w:rsidRPr="0029406F">
        <w:rPr>
          <w:i/>
          <w:iCs/>
        </w:rPr>
        <w:t>s</w:t>
      </w:r>
      <w:r w:rsidRPr="0029406F">
        <w:rPr>
          <w:i/>
          <w:iCs/>
        </w:rPr>
        <w:t>tipulations shall not teach for more than 120 school days for any one licensed teacher under contract in the same school year. The limitations in this</w:t>
      </w:r>
      <w:r w:rsidRPr="00B94622">
        <w:t xml:space="preserve"> subsection (c) </w:t>
      </w:r>
      <w:r w:rsidRPr="0029406F">
        <w:rPr>
          <w:i/>
          <w:iCs/>
        </w:rPr>
        <w:t>on the number of days a substitute teacher may be employed do not apply to any school district</w:t>
      </w:r>
      <w:r w:rsidRPr="00B94622">
        <w:t xml:space="preserve"> organized under </w:t>
      </w:r>
      <w:r w:rsidRPr="0029406F">
        <w:rPr>
          <w:i/>
          <w:iCs/>
        </w:rPr>
        <w:t>Article 34</w:t>
      </w:r>
      <w:r w:rsidRPr="00B94622">
        <w:t xml:space="preserve"> of the School</w:t>
      </w:r>
      <w:r w:rsidRPr="0029406F">
        <w:rPr>
          <w:i/>
          <w:iCs/>
        </w:rPr>
        <w:t xml:space="preserve"> Code</w:t>
      </w:r>
      <w:r w:rsidRPr="00B94622">
        <w:t>.</w:t>
      </w:r>
      <w:r w:rsidR="0029406F">
        <w:t xml:space="preserve">  (Sec</w:t>
      </w:r>
      <w:r w:rsidR="00693AE4">
        <w:t>tion</w:t>
      </w:r>
      <w:r w:rsidR="0029406F">
        <w:t xml:space="preserve"> 21B-20(3) of the Code)</w:t>
      </w:r>
    </w:p>
    <w:p w14:paraId="0AAEEDCC" w14:textId="77777777" w:rsidR="00BC0678" w:rsidRPr="00B94622" w:rsidRDefault="00BC0678" w:rsidP="00B94622"/>
    <w:p w14:paraId="73E5519F" w14:textId="5447F3B1" w:rsidR="00BC0678" w:rsidRPr="00D02D59" w:rsidRDefault="00F40020" w:rsidP="00D02D59">
      <w:pPr>
        <w:ind w:firstLine="720"/>
      </w:pPr>
      <w:r>
        <w:t xml:space="preserve">(Source:  Amended at 47 Ill. Reg. </w:t>
      </w:r>
      <w:r w:rsidR="00B52428">
        <w:t>5954</w:t>
      </w:r>
      <w:r>
        <w:t xml:space="preserve">, effective </w:t>
      </w:r>
      <w:r w:rsidR="00B52428">
        <w:t>April 11, 2023</w:t>
      </w:r>
      <w:r>
        <w:t>)</w:t>
      </w:r>
    </w:p>
    <w:sectPr w:rsidR="00BC0678" w:rsidRPr="00D02D59" w:rsidSect="00ED764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C743" w14:textId="77777777" w:rsidR="00ED764D" w:rsidRDefault="00ED764D" w:rsidP="00ED764D">
      <w:r>
        <w:separator/>
      </w:r>
    </w:p>
  </w:endnote>
  <w:endnote w:type="continuationSeparator" w:id="0">
    <w:p w14:paraId="03BFA0ED" w14:textId="77777777" w:rsidR="00ED764D" w:rsidRDefault="00ED764D" w:rsidP="00ED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288A" w14:textId="77777777" w:rsidR="00ED764D" w:rsidRDefault="00ED764D" w:rsidP="00ED764D">
      <w:r>
        <w:separator/>
      </w:r>
    </w:p>
  </w:footnote>
  <w:footnote w:type="continuationSeparator" w:id="0">
    <w:p w14:paraId="0E9FF153" w14:textId="77777777" w:rsidR="00ED764D" w:rsidRDefault="00ED764D" w:rsidP="00ED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B0B"/>
    <w:rsid w:val="00015A83"/>
    <w:rsid w:val="0007384E"/>
    <w:rsid w:val="0015220A"/>
    <w:rsid w:val="00157409"/>
    <w:rsid w:val="00170156"/>
    <w:rsid w:val="00232101"/>
    <w:rsid w:val="002556CA"/>
    <w:rsid w:val="002705D0"/>
    <w:rsid w:val="00283116"/>
    <w:rsid w:val="00292946"/>
    <w:rsid w:val="0029406F"/>
    <w:rsid w:val="00342E5A"/>
    <w:rsid w:val="003E229F"/>
    <w:rsid w:val="003F0A9D"/>
    <w:rsid w:val="00420C7B"/>
    <w:rsid w:val="00486C2F"/>
    <w:rsid w:val="005258D0"/>
    <w:rsid w:val="00541F6D"/>
    <w:rsid w:val="00563B0B"/>
    <w:rsid w:val="005728DF"/>
    <w:rsid w:val="005847C3"/>
    <w:rsid w:val="005947DA"/>
    <w:rsid w:val="005C3366"/>
    <w:rsid w:val="005E4CC2"/>
    <w:rsid w:val="00683EF6"/>
    <w:rsid w:val="00693AE4"/>
    <w:rsid w:val="006B63FE"/>
    <w:rsid w:val="007B0E4E"/>
    <w:rsid w:val="00843D15"/>
    <w:rsid w:val="00897E22"/>
    <w:rsid w:val="00925AEF"/>
    <w:rsid w:val="009C12F4"/>
    <w:rsid w:val="009E0ADA"/>
    <w:rsid w:val="00A0686F"/>
    <w:rsid w:val="00A6058D"/>
    <w:rsid w:val="00AF08C8"/>
    <w:rsid w:val="00B10B75"/>
    <w:rsid w:val="00B432D1"/>
    <w:rsid w:val="00B52428"/>
    <w:rsid w:val="00B70073"/>
    <w:rsid w:val="00B94622"/>
    <w:rsid w:val="00BB202A"/>
    <w:rsid w:val="00BC0678"/>
    <w:rsid w:val="00C162C1"/>
    <w:rsid w:val="00CA120B"/>
    <w:rsid w:val="00D02D59"/>
    <w:rsid w:val="00D03872"/>
    <w:rsid w:val="00D20C4C"/>
    <w:rsid w:val="00D86F05"/>
    <w:rsid w:val="00E154E4"/>
    <w:rsid w:val="00E27C1A"/>
    <w:rsid w:val="00E91DD1"/>
    <w:rsid w:val="00ED764D"/>
    <w:rsid w:val="00EF4064"/>
    <w:rsid w:val="00F102C4"/>
    <w:rsid w:val="00F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29D9B1"/>
  <w15:docId w15:val="{76B2B6A8-F5E5-45D0-A455-9221CDD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3116"/>
  </w:style>
  <w:style w:type="paragraph" w:styleId="Header">
    <w:name w:val="header"/>
    <w:basedOn w:val="Normal"/>
    <w:link w:val="HeaderChar"/>
    <w:uiPriority w:val="99"/>
    <w:rsid w:val="00BC06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7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C0678"/>
    <w:rPr>
      <w:b/>
      <w:bCs/>
    </w:rPr>
  </w:style>
  <w:style w:type="paragraph" w:styleId="Footer">
    <w:name w:val="footer"/>
    <w:basedOn w:val="Normal"/>
    <w:link w:val="FooterChar"/>
    <w:unhideWhenUsed/>
    <w:rsid w:val="00ED7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764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94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