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0A" w:rsidRPr="00B1470A" w:rsidRDefault="00B1470A" w:rsidP="00B1470A"/>
    <w:p w:rsidR="00A212EF" w:rsidRPr="00B1470A" w:rsidRDefault="00A212EF" w:rsidP="00B1470A">
      <w:pPr>
        <w:rPr>
          <w:b/>
        </w:rPr>
      </w:pPr>
      <w:r w:rsidRPr="00B1470A">
        <w:rPr>
          <w:b/>
        </w:rPr>
        <w:t xml:space="preserve">Section 22.10  Purpose and Applicability  </w:t>
      </w:r>
    </w:p>
    <w:p w:rsidR="00A212EF" w:rsidRPr="00B1470A" w:rsidRDefault="00A212EF" w:rsidP="00B1470A"/>
    <w:p w:rsidR="00A212EF" w:rsidRPr="00B1470A" w:rsidRDefault="00A212EF" w:rsidP="00B1470A">
      <w:r w:rsidRPr="00B1470A">
        <w:t xml:space="preserve">This Part establishes core principles, values and responsibilities that shall apply to all </w:t>
      </w:r>
      <w:smartTag w:uri="urn:schemas-microsoft-com:office:smarttags" w:element="place">
        <w:smartTag w:uri="urn:schemas-microsoft-com:office:smarttags" w:element="State">
          <w:r w:rsidRPr="00B1470A">
            <w:t>Illinois</w:t>
          </w:r>
        </w:smartTag>
      </w:smartTag>
      <w:r w:rsidRPr="00B1470A">
        <w:t xml:space="preserve"> educators.</w:t>
      </w:r>
    </w:p>
    <w:p w:rsidR="00A212EF" w:rsidRPr="00B1470A" w:rsidRDefault="00A212EF" w:rsidP="00B1470A"/>
    <w:p w:rsidR="00A212EF" w:rsidRPr="00B1470A" w:rsidRDefault="00B1470A" w:rsidP="00B1470A">
      <w:pPr>
        <w:ind w:left="1440" w:hanging="720"/>
      </w:pPr>
      <w:r>
        <w:t>a)</w:t>
      </w:r>
      <w:r>
        <w:tab/>
      </w:r>
      <w:r w:rsidR="00A212EF" w:rsidRPr="00B1470A">
        <w:t>The purpose of this Part is to set expectations for educators; guide educational practice; and inspire professional excellence in relation to federal, State, and local policies and rules, and locally established collective bargaining agreements.</w:t>
      </w:r>
    </w:p>
    <w:p w:rsidR="00A212EF" w:rsidRPr="00B1470A" w:rsidRDefault="00A212EF" w:rsidP="00B1470A"/>
    <w:p w:rsidR="00A212EF" w:rsidRPr="00B1470A" w:rsidRDefault="00B1470A" w:rsidP="00B1470A">
      <w:pPr>
        <w:ind w:firstLine="720"/>
      </w:pPr>
      <w:r>
        <w:t>b)</w:t>
      </w:r>
      <w:r>
        <w:tab/>
      </w:r>
      <w:r w:rsidR="00A212EF" w:rsidRPr="00B1470A">
        <w:t xml:space="preserve">For the purpose of this Part, </w:t>
      </w:r>
      <w:r>
        <w:t>"</w:t>
      </w:r>
      <w:r w:rsidR="00A212EF" w:rsidRPr="00B1470A">
        <w:t>educator</w:t>
      </w:r>
      <w:r>
        <w:t>"</w:t>
      </w:r>
      <w:r w:rsidR="00A212EF" w:rsidRPr="00B1470A">
        <w:t xml:space="preserve"> refers to individuals who: </w:t>
      </w:r>
    </w:p>
    <w:p w:rsidR="00A212EF" w:rsidRPr="00B1470A" w:rsidRDefault="00A212EF" w:rsidP="00B1470A"/>
    <w:p w:rsidR="00A212EF" w:rsidRPr="00B1470A" w:rsidRDefault="00A212EF" w:rsidP="00B1470A">
      <w:pPr>
        <w:ind w:left="2160" w:hanging="720"/>
      </w:pPr>
      <w:r w:rsidRPr="00B1470A">
        <w:t>1)</w:t>
      </w:r>
      <w:r w:rsidRPr="00B1470A">
        <w:tab/>
        <w:t xml:space="preserve">hold or are applying for a valid Illinois </w:t>
      </w:r>
      <w:r w:rsidR="00F54313" w:rsidRPr="00F54313">
        <w:t xml:space="preserve">professional educator license endorsed in a </w:t>
      </w:r>
      <w:r w:rsidRPr="00B1470A">
        <w:t>teaching</w:t>
      </w:r>
      <w:r w:rsidR="00F54313" w:rsidRPr="00F54313">
        <w:t>, school support personnel</w:t>
      </w:r>
      <w:r w:rsidRPr="00F54313">
        <w:t xml:space="preserve"> </w:t>
      </w:r>
      <w:r w:rsidRPr="00B1470A">
        <w:t>or administrative</w:t>
      </w:r>
      <w:r w:rsidR="00F54313" w:rsidRPr="00F54313">
        <w:t xml:space="preserve"> field</w:t>
      </w:r>
      <w:r w:rsidRPr="00B1470A">
        <w:t xml:space="preserve"> issued pursuant to Article </w:t>
      </w:r>
      <w:r w:rsidR="00F54313" w:rsidRPr="00AB123A">
        <w:t>21B of the School Code</w:t>
      </w:r>
      <w:r w:rsidRPr="00B1470A">
        <w:t xml:space="preserve"> [105 ILCS 5/Art. </w:t>
      </w:r>
      <w:r w:rsidR="00F54313">
        <w:t>21B</w:t>
      </w:r>
      <w:r w:rsidRPr="00B1470A">
        <w:t>];</w:t>
      </w:r>
    </w:p>
    <w:p w:rsidR="00A212EF" w:rsidRPr="00B1470A" w:rsidRDefault="00A212EF" w:rsidP="00B1470A"/>
    <w:p w:rsidR="00A212EF" w:rsidRPr="00B1470A" w:rsidRDefault="00A212EF" w:rsidP="00B1470A">
      <w:pPr>
        <w:ind w:left="2160" w:hanging="720"/>
      </w:pPr>
      <w:r w:rsidRPr="00B1470A">
        <w:t>2)</w:t>
      </w:r>
      <w:r w:rsidRPr="00B1470A">
        <w:tab/>
        <w:t xml:space="preserve">are not required to hold a </w:t>
      </w:r>
      <w:r w:rsidR="00F54313" w:rsidRPr="00F54313">
        <w:t>professional educator license or an educator license with stipulations</w:t>
      </w:r>
      <w:r w:rsidRPr="00B1470A">
        <w:t xml:space="preserve"> but who hold or are applying for approval (e.g., </w:t>
      </w:r>
      <w:r w:rsidR="00F54313" w:rsidRPr="00F54313">
        <w:t xml:space="preserve">certain </w:t>
      </w:r>
      <w:r w:rsidRPr="00B1470A">
        <w:t>paraprofessionals</w:t>
      </w:r>
      <w:r w:rsidR="00A01658">
        <w:t xml:space="preserve"> and</w:t>
      </w:r>
      <w:r w:rsidRPr="00B1470A">
        <w:t xml:space="preserve"> educational interpreters) for their positions issued pursuant to requirements set forth in 23 Ill. Adm. Code 25</w:t>
      </w:r>
      <w:r w:rsidR="00F54313">
        <w:t xml:space="preserve"> </w:t>
      </w:r>
      <w:r w:rsidR="00F54313" w:rsidRPr="00F54313">
        <w:t>(Educator Licensure)</w:t>
      </w:r>
      <w:r w:rsidRPr="00B1470A">
        <w:t xml:space="preserve">; and </w:t>
      </w:r>
    </w:p>
    <w:p w:rsidR="00A212EF" w:rsidRPr="00B1470A" w:rsidRDefault="00A212EF" w:rsidP="00B1470A"/>
    <w:p w:rsidR="00A212EF" w:rsidRPr="00B1470A" w:rsidRDefault="00A212EF" w:rsidP="001A17B2">
      <w:pPr>
        <w:ind w:left="2160" w:hanging="720"/>
      </w:pPr>
      <w:r w:rsidRPr="00B1470A">
        <w:t>3)</w:t>
      </w:r>
      <w:r w:rsidRPr="00B1470A">
        <w:tab/>
        <w:t xml:space="preserve">are enrolled in an Illinois </w:t>
      </w:r>
      <w:r w:rsidR="00F54313">
        <w:t>educator</w:t>
      </w:r>
      <w:r w:rsidRPr="00B1470A">
        <w:t xml:space="preserve"> preparation program. </w:t>
      </w:r>
    </w:p>
    <w:p w:rsidR="00A212EF" w:rsidRPr="00B1470A" w:rsidRDefault="00A212EF" w:rsidP="00B1470A"/>
    <w:p w:rsidR="00A212EF" w:rsidRDefault="00B1470A" w:rsidP="00B1470A">
      <w:pPr>
        <w:ind w:left="1440" w:hanging="720"/>
      </w:pPr>
      <w:r>
        <w:t>c)</w:t>
      </w:r>
      <w:r>
        <w:tab/>
      </w:r>
      <w:r w:rsidR="00A212EF" w:rsidRPr="00B1470A">
        <w:t xml:space="preserve">Neither this Part nor any provisions within this Part shall be construed to affect </w:t>
      </w:r>
      <w:r w:rsidR="00F54313">
        <w:t xml:space="preserve">in any way </w:t>
      </w:r>
      <w:r w:rsidR="00A212EF" w:rsidRPr="00B1470A">
        <w:t>the State Superintendent of Education</w:t>
      </w:r>
      <w:r>
        <w:t>'</w:t>
      </w:r>
      <w:r w:rsidR="00A212EF" w:rsidRPr="00B1470A">
        <w:t xml:space="preserve">s authority to initiate an action under Article </w:t>
      </w:r>
      <w:r w:rsidR="00F54313">
        <w:t>21B</w:t>
      </w:r>
      <w:r w:rsidR="00A212EF" w:rsidRPr="00B1470A">
        <w:t xml:space="preserve"> of the School Code to suspend</w:t>
      </w:r>
      <w:r w:rsidR="00F54313">
        <w:t>, sanction</w:t>
      </w:r>
      <w:r w:rsidR="00A212EF" w:rsidRPr="00B1470A">
        <w:t xml:space="preserve"> or revoke an educator</w:t>
      </w:r>
      <w:r>
        <w:t>'</w:t>
      </w:r>
      <w:r w:rsidR="00A212EF" w:rsidRPr="00B1470A">
        <w:t xml:space="preserve">s </w:t>
      </w:r>
      <w:r w:rsidR="00F54313">
        <w:t>license</w:t>
      </w:r>
      <w:r w:rsidR="00A212EF" w:rsidRPr="00B1470A">
        <w:t>.</w:t>
      </w:r>
    </w:p>
    <w:p w:rsidR="00F54313" w:rsidRDefault="00F54313" w:rsidP="00B1470A">
      <w:pPr>
        <w:ind w:left="1440" w:hanging="720"/>
      </w:pPr>
    </w:p>
    <w:p w:rsidR="00F54313" w:rsidRPr="00D55B37" w:rsidRDefault="00F543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4177E">
        <w:t>8</w:t>
      </w:r>
      <w:r>
        <w:t xml:space="preserve"> I</w:t>
      </w:r>
      <w:r w:rsidRPr="00D55B37">
        <w:t xml:space="preserve">ll. Reg. </w:t>
      </w:r>
      <w:r w:rsidR="00B96719">
        <w:t>6224</w:t>
      </w:r>
      <w:r w:rsidRPr="00D55B37">
        <w:t xml:space="preserve">, effective </w:t>
      </w:r>
      <w:bookmarkStart w:id="0" w:name="_GoBack"/>
      <w:r w:rsidR="00B96719">
        <w:t>February 27, 2014</w:t>
      </w:r>
      <w:bookmarkEnd w:id="0"/>
      <w:r w:rsidRPr="00D55B37">
        <w:t>)</w:t>
      </w:r>
    </w:p>
    <w:sectPr w:rsidR="00F5431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49" w:rsidRDefault="007F7249">
      <w:r>
        <w:separator/>
      </w:r>
    </w:p>
  </w:endnote>
  <w:endnote w:type="continuationSeparator" w:id="0">
    <w:p w:rsidR="007F7249" w:rsidRDefault="007F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49" w:rsidRDefault="007F7249">
      <w:r>
        <w:separator/>
      </w:r>
    </w:p>
  </w:footnote>
  <w:footnote w:type="continuationSeparator" w:id="0">
    <w:p w:rsidR="007F7249" w:rsidRDefault="007F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F1115"/>
    <w:multiLevelType w:val="hybridMultilevel"/>
    <w:tmpl w:val="EF2C2E88"/>
    <w:lvl w:ilvl="0" w:tplc="FE300638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2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7B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8D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77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24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C7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8F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6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2EF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3A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70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71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579"/>
    <w:rsid w:val="00F410DA"/>
    <w:rsid w:val="00F43DEE"/>
    <w:rsid w:val="00F44D59"/>
    <w:rsid w:val="00F46DB5"/>
    <w:rsid w:val="00F50CD3"/>
    <w:rsid w:val="00F51039"/>
    <w:rsid w:val="00F525F7"/>
    <w:rsid w:val="00F5431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D5A00540-2135-417A-93B8-907EAC8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2014-02-07T14:56:00Z</dcterms:created>
  <dcterms:modified xsi:type="dcterms:W3CDTF">2014-03-07T20:20:00Z</dcterms:modified>
</cp:coreProperties>
</file>