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491" w:rsidRDefault="00EA5491" w:rsidP="00EA5491">
      <w:pPr>
        <w:widowControl w:val="0"/>
        <w:autoSpaceDE w:val="0"/>
        <w:autoSpaceDN w:val="0"/>
        <w:adjustRightInd w:val="0"/>
      </w:pPr>
      <w:bookmarkStart w:id="0" w:name="_GoBack"/>
      <w:bookmarkEnd w:id="0"/>
    </w:p>
    <w:p w:rsidR="00EA5491" w:rsidRDefault="00EA5491" w:rsidP="00EA5491">
      <w:pPr>
        <w:widowControl w:val="0"/>
        <w:autoSpaceDE w:val="0"/>
        <w:autoSpaceDN w:val="0"/>
        <w:adjustRightInd w:val="0"/>
      </w:pPr>
      <w:r>
        <w:rPr>
          <w:b/>
          <w:bCs/>
        </w:rPr>
        <w:t>Section 4180.750  Resources Discovered During Undertaking Implementation</w:t>
      </w:r>
      <w:r>
        <w:t xml:space="preserve"> </w:t>
      </w:r>
    </w:p>
    <w:p w:rsidR="00EA5491" w:rsidRDefault="00EA5491" w:rsidP="00EA5491">
      <w:pPr>
        <w:widowControl w:val="0"/>
        <w:autoSpaceDE w:val="0"/>
        <w:autoSpaceDN w:val="0"/>
        <w:adjustRightInd w:val="0"/>
      </w:pPr>
    </w:p>
    <w:p w:rsidR="00EA5491" w:rsidRDefault="00EA5491" w:rsidP="00EA5491">
      <w:pPr>
        <w:widowControl w:val="0"/>
        <w:autoSpaceDE w:val="0"/>
        <w:autoSpaceDN w:val="0"/>
        <w:adjustRightInd w:val="0"/>
      </w:pPr>
      <w:r>
        <w:t xml:space="preserve">When the State agency has fully complied with the Act and finds resources during the implementation of the project not subject to treatment in a previously executed agreement or other finding by the Director, the State agency shall cease, or cause to stop, any activity having an effect on the resource and consult with the Director to determine a treatment plan for any historic resources affected by the undertaking.  If the State agency and the Director cannot agree upon a treatment plan, the matter shall be brought before the Mediation Committee within fourteen (14) calendar days for immediate resolution. Portions of the project not affecting the discovered resources may proceed. </w:t>
      </w:r>
    </w:p>
    <w:sectPr w:rsidR="00EA5491" w:rsidSect="00EA549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A5491"/>
    <w:rsid w:val="005C3366"/>
    <w:rsid w:val="009145A0"/>
    <w:rsid w:val="00B65B9F"/>
    <w:rsid w:val="00DD65EC"/>
    <w:rsid w:val="00EA5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4180</vt:lpstr>
    </vt:vector>
  </TitlesOfParts>
  <Company>State of Illinois</Company>
  <LinksUpToDate>false</LinksUpToDate>
  <CharactersWithSpaces>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4180</dc:title>
  <dc:subject/>
  <dc:creator>Illinois General Assembly</dc:creator>
  <cp:keywords/>
  <dc:description/>
  <cp:lastModifiedBy>Roberts, John</cp:lastModifiedBy>
  <cp:revision>3</cp:revision>
  <dcterms:created xsi:type="dcterms:W3CDTF">2012-06-21T23:34:00Z</dcterms:created>
  <dcterms:modified xsi:type="dcterms:W3CDTF">2012-06-21T23:34:00Z</dcterms:modified>
</cp:coreProperties>
</file>